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A43CB" w14:textId="5F64A70D"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DB0480">
        <w:rPr>
          <w:b/>
          <w:noProof/>
          <w:sz w:val="24"/>
        </w:rPr>
        <w:t>3</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0458E9">
        <w:rPr>
          <w:b/>
          <w:noProof/>
          <w:sz w:val="24"/>
        </w:rPr>
        <w:t>1</w:t>
      </w:r>
      <w:r w:rsidR="00C65E84">
        <w:rPr>
          <w:b/>
          <w:noProof/>
          <w:sz w:val="24"/>
        </w:rPr>
        <w:t>2251</w:t>
      </w:r>
    </w:p>
    <w:p w14:paraId="38179D7C" w14:textId="708CBBF0"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DB0480">
        <w:rPr>
          <w:b/>
          <w:noProof/>
          <w:sz w:val="24"/>
        </w:rPr>
        <w:t>Sep.</w:t>
      </w:r>
      <w:r w:rsidR="000458E9">
        <w:rPr>
          <w:b/>
          <w:noProof/>
          <w:sz w:val="24"/>
        </w:rPr>
        <w:t xml:space="preserve"> 1</w:t>
      </w:r>
      <w:r w:rsidR="00DB0480">
        <w:rPr>
          <w:b/>
          <w:noProof/>
          <w:sz w:val="24"/>
        </w:rPr>
        <w:t>3</w:t>
      </w:r>
      <w:r w:rsidR="00075FF4">
        <w:rPr>
          <w:b/>
          <w:noProof/>
          <w:sz w:val="24"/>
        </w:rPr>
        <w:t xml:space="preserve">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p>
    <w:p w14:paraId="7D01769C" w14:textId="77777777" w:rsidR="006A45BA" w:rsidRDefault="006A45BA" w:rsidP="006A45BA">
      <w:pPr>
        <w:pStyle w:val="CRCoverPage"/>
        <w:tabs>
          <w:tab w:val="right" w:pos="9639"/>
        </w:tabs>
        <w:spacing w:after="0"/>
        <w:rPr>
          <w:rFonts w:eastAsia="Batang" w:cs="Arial"/>
          <w:sz w:val="18"/>
          <w:szCs w:val="18"/>
          <w:lang w:eastAsia="zh-CN"/>
        </w:rPr>
      </w:pPr>
    </w:p>
    <w:p w14:paraId="3C303356" w14:textId="77777777" w:rsidR="001211F3" w:rsidRDefault="001211F3" w:rsidP="006A45BA">
      <w:pPr>
        <w:pStyle w:val="CRCoverPage"/>
        <w:tabs>
          <w:tab w:val="right" w:pos="9639"/>
        </w:tabs>
        <w:spacing w:after="0"/>
        <w:rPr>
          <w:rFonts w:eastAsia="Batang" w:cs="Arial"/>
          <w:sz w:val="18"/>
          <w:szCs w:val="18"/>
          <w:lang w:eastAsia="zh-CN"/>
        </w:rPr>
      </w:pPr>
    </w:p>
    <w:p w14:paraId="7F8E84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98F424F" w14:textId="7777781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E84">
        <w:rPr>
          <w:rFonts w:ascii="Arial" w:eastAsia="Batang" w:hAnsi="Arial"/>
          <w:b/>
          <w:lang w:val="en-US" w:eastAsia="zh-CN"/>
        </w:rPr>
        <w:t>CATT</w:t>
      </w:r>
    </w:p>
    <w:p w14:paraId="27EF970F" w14:textId="23EB665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C65E84">
        <w:rPr>
          <w:rFonts w:ascii="Arial" w:eastAsia="Batang" w:hAnsi="Arial" w:cs="Arial"/>
          <w:b/>
          <w:lang w:eastAsia="zh-CN"/>
        </w:rPr>
        <w:t xml:space="preserve"> </w:t>
      </w:r>
      <w:r w:rsidR="00D31CC8">
        <w:rPr>
          <w:rFonts w:ascii="Arial" w:eastAsia="Batang" w:hAnsi="Arial" w:cs="Arial"/>
          <w:b/>
          <w:lang w:eastAsia="zh-CN"/>
        </w:rPr>
        <w:t>WID on</w:t>
      </w:r>
      <w:r>
        <w:rPr>
          <w:rFonts w:ascii="Arial" w:eastAsia="Batang" w:hAnsi="Arial" w:cs="Arial"/>
          <w:b/>
          <w:lang w:eastAsia="zh-CN"/>
        </w:rPr>
        <w:t xml:space="preserve"> </w:t>
      </w:r>
      <w:r w:rsidR="003407E5">
        <w:rPr>
          <w:rFonts w:ascii="Arial" w:eastAsia="Batang" w:hAnsi="Arial" w:cs="Arial"/>
          <w:b/>
          <w:lang w:eastAsia="zh-CN"/>
        </w:rPr>
        <w:t xml:space="preserve">NR </w:t>
      </w:r>
      <w:r w:rsidR="00C65E84" w:rsidRPr="00442386">
        <w:rPr>
          <w:rFonts w:ascii="Arial" w:eastAsia="Batang" w:hAnsi="Arial" w:cs="Arial"/>
          <w:b/>
          <w:lang w:eastAsia="zh-CN"/>
        </w:rPr>
        <w:t xml:space="preserve">Expanded and </w:t>
      </w:r>
      <w:r w:rsidR="00C65E84">
        <w:rPr>
          <w:rFonts w:ascii="Arial" w:eastAsia="Batang" w:hAnsi="Arial" w:cs="Arial"/>
          <w:b/>
          <w:lang w:eastAsia="zh-CN"/>
        </w:rPr>
        <w:t>I</w:t>
      </w:r>
      <w:r w:rsidR="00C65E84" w:rsidRPr="00442386">
        <w:rPr>
          <w:rFonts w:ascii="Arial" w:eastAsia="Batang" w:hAnsi="Arial" w:cs="Arial"/>
          <w:b/>
          <w:lang w:eastAsia="zh-CN"/>
        </w:rPr>
        <w:t>mproved Positioning</w:t>
      </w:r>
      <w:r w:rsidR="001211F3" w:rsidRPr="00251D80">
        <w:rPr>
          <w:rFonts w:eastAsia="Batang"/>
          <w:i/>
        </w:rPr>
        <w:t xml:space="preserve"> </w:t>
      </w:r>
    </w:p>
    <w:p w14:paraId="2D82E36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15BC9A8" w14:textId="7BBF0E7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65E84">
        <w:rPr>
          <w:rFonts w:ascii="Arial" w:eastAsia="Batang" w:hAnsi="Arial"/>
          <w:b/>
          <w:lang w:eastAsia="zh-CN"/>
        </w:rPr>
        <w:t>9.0.2</w:t>
      </w:r>
    </w:p>
    <w:p w14:paraId="0953EB9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381536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a9"/>
          </w:rPr>
          <w:t>3GPP TR 21.900</w:t>
        </w:r>
      </w:hyperlink>
    </w:p>
    <w:p w14:paraId="436A3B17" w14:textId="52B39329"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3407E5">
        <w:t xml:space="preserve">NR </w:t>
      </w:r>
      <w:r w:rsidR="00516620" w:rsidRPr="00516620">
        <w:t>Expanded and Improved Positioning</w:t>
      </w:r>
      <w:r w:rsidR="00D31CC8" w:rsidRPr="00251D80">
        <w:t xml:space="preserve"> </w:t>
      </w:r>
    </w:p>
    <w:p w14:paraId="5D69A7B6" w14:textId="02A9B088" w:rsidR="00B078D6" w:rsidRDefault="00E13CB2" w:rsidP="00D31CC8">
      <w:pPr>
        <w:pStyle w:val="2"/>
        <w:tabs>
          <w:tab w:val="left" w:pos="2552"/>
        </w:tabs>
      </w:pPr>
      <w:r>
        <w:t>A</w:t>
      </w:r>
      <w:r w:rsidR="00B078D6">
        <w:t>cronym:</w:t>
      </w:r>
      <w:r w:rsidR="001C718D">
        <w:t xml:space="preserve"> </w:t>
      </w:r>
      <w:proofErr w:type="spellStart"/>
      <w:r w:rsidR="00516620" w:rsidRPr="00516620">
        <w:t>NR_exp_pos</w:t>
      </w:r>
      <w:proofErr w:type="spellEnd"/>
      <w:r w:rsidR="00D31CC8" w:rsidRPr="00251D80">
        <w:t xml:space="preserve"> </w:t>
      </w:r>
    </w:p>
    <w:p w14:paraId="3953E076" w14:textId="77777777"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proofErr w:type="gramStart"/>
      <w:r w:rsidR="00240DCD">
        <w:rPr>
          <w:rFonts w:ascii="Times New Roman" w:hAnsi="Times New Roman"/>
          <w:i/>
          <w:sz w:val="20"/>
        </w:rPr>
        <w:t>A</w:t>
      </w:r>
      <w:proofErr w:type="gramEnd"/>
      <w:r w:rsidR="00240DCD">
        <w:rPr>
          <w:rFonts w:ascii="Times New Roman" w:hAnsi="Times New Roman"/>
          <w:i/>
          <w:sz w:val="20"/>
        </w:rPr>
        <w:t xml:space="preserve">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61D6E5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0C317EDC"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workplan.</w:t>
      </w:r>
    </w:p>
    <w:p w14:paraId="61DC8494" w14:textId="77777777"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Perf.</w:t>
      </w:r>
      <w:proofErr w:type="gram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63D7069E"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4B25C7F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94EC07C" w14:textId="77777777" w:rsidTr="001808F9">
        <w:trPr>
          <w:jc w:val="center"/>
        </w:trPr>
        <w:tc>
          <w:tcPr>
            <w:tcW w:w="3544" w:type="dxa"/>
            <w:shd w:val="clear" w:color="auto" w:fill="E0E0E0"/>
            <w:tcMar>
              <w:top w:w="28" w:type="dxa"/>
              <w:bottom w:w="28" w:type="dxa"/>
            </w:tcMar>
          </w:tcPr>
          <w:p w14:paraId="03755681"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7844B6F" w14:textId="4C525853" w:rsidR="00953E83" w:rsidRPr="004C7921" w:rsidRDefault="00A1640B" w:rsidP="001808F9">
            <w:pPr>
              <w:pStyle w:val="TAL"/>
              <w:jc w:val="center"/>
              <w:rPr>
                <w:b/>
                <w:bCs/>
              </w:rPr>
            </w:pPr>
            <w:r>
              <w:rPr>
                <w:b/>
                <w:bCs/>
              </w:rPr>
              <w:t>X</w:t>
            </w:r>
          </w:p>
        </w:tc>
      </w:tr>
      <w:tr w:rsidR="00953E83" w:rsidRPr="004C7921" w14:paraId="1CB7F1D2" w14:textId="77777777" w:rsidTr="001808F9">
        <w:trPr>
          <w:jc w:val="center"/>
        </w:trPr>
        <w:tc>
          <w:tcPr>
            <w:tcW w:w="3544" w:type="dxa"/>
            <w:shd w:val="clear" w:color="auto" w:fill="E0E0E0"/>
            <w:tcMar>
              <w:top w:w="28" w:type="dxa"/>
              <w:bottom w:w="28" w:type="dxa"/>
            </w:tcMar>
          </w:tcPr>
          <w:p w14:paraId="1D3B22C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00B0E117" w14:textId="0E134F08" w:rsidR="00953E83" w:rsidRPr="004C7921" w:rsidRDefault="00A1640B" w:rsidP="001808F9">
            <w:pPr>
              <w:pStyle w:val="TAL"/>
              <w:jc w:val="center"/>
              <w:rPr>
                <w:b/>
                <w:bCs/>
              </w:rPr>
            </w:pPr>
            <w:r>
              <w:rPr>
                <w:b/>
                <w:bCs/>
              </w:rPr>
              <w:t>X</w:t>
            </w:r>
          </w:p>
        </w:tc>
      </w:tr>
    </w:tbl>
    <w:p w14:paraId="57C4BD30"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8BA618C" w14:textId="77777777" w:rsidTr="001808F9">
        <w:trPr>
          <w:jc w:val="center"/>
        </w:trPr>
        <w:tc>
          <w:tcPr>
            <w:tcW w:w="3544" w:type="dxa"/>
            <w:gridSpan w:val="2"/>
            <w:shd w:val="clear" w:color="auto" w:fill="E0E0E0"/>
            <w:tcMar>
              <w:top w:w="28" w:type="dxa"/>
              <w:bottom w:w="28" w:type="dxa"/>
            </w:tcMar>
          </w:tcPr>
          <w:p w14:paraId="319AACBF"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5E1F681" w14:textId="77777777" w:rsidR="00953E83" w:rsidRPr="004C7921" w:rsidRDefault="00953E83" w:rsidP="001808F9">
            <w:pPr>
              <w:pStyle w:val="TAL"/>
              <w:jc w:val="center"/>
              <w:rPr>
                <w:b/>
                <w:bCs/>
              </w:rPr>
            </w:pPr>
          </w:p>
        </w:tc>
      </w:tr>
      <w:tr w:rsidR="00953E83" w:rsidRPr="004C7921" w14:paraId="45D9051C" w14:textId="77777777" w:rsidTr="001808F9">
        <w:trPr>
          <w:trHeight w:val="205"/>
          <w:jc w:val="center"/>
        </w:trPr>
        <w:tc>
          <w:tcPr>
            <w:tcW w:w="1772" w:type="dxa"/>
            <w:vMerge w:val="restart"/>
            <w:shd w:val="clear" w:color="auto" w:fill="E0E0E0"/>
            <w:tcMar>
              <w:top w:w="28" w:type="dxa"/>
              <w:bottom w:w="28" w:type="dxa"/>
            </w:tcMar>
          </w:tcPr>
          <w:p w14:paraId="413CF18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A0BA92E"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0C662653" w14:textId="77777777" w:rsidR="00953E83" w:rsidRPr="004C7921" w:rsidRDefault="00953E83" w:rsidP="001808F9">
            <w:pPr>
              <w:pStyle w:val="TAL"/>
              <w:jc w:val="center"/>
              <w:rPr>
                <w:b/>
                <w:bCs/>
              </w:rPr>
            </w:pPr>
          </w:p>
        </w:tc>
      </w:tr>
      <w:tr w:rsidR="00953E83" w:rsidRPr="004C7921" w14:paraId="47A41614" w14:textId="77777777" w:rsidTr="001808F9">
        <w:trPr>
          <w:trHeight w:val="205"/>
          <w:jc w:val="center"/>
        </w:trPr>
        <w:tc>
          <w:tcPr>
            <w:tcW w:w="1772" w:type="dxa"/>
            <w:vMerge/>
            <w:shd w:val="clear" w:color="auto" w:fill="E0E0E0"/>
            <w:tcMar>
              <w:top w:w="28" w:type="dxa"/>
              <w:bottom w:w="28" w:type="dxa"/>
            </w:tcMar>
          </w:tcPr>
          <w:p w14:paraId="31A5DD89" w14:textId="77777777" w:rsidR="00953E83" w:rsidRDefault="00953E83" w:rsidP="001808F9">
            <w:pPr>
              <w:pStyle w:val="TAL"/>
              <w:rPr>
                <w:b/>
                <w:bCs/>
                <w:color w:val="0000FF"/>
              </w:rPr>
            </w:pPr>
          </w:p>
        </w:tc>
        <w:tc>
          <w:tcPr>
            <w:tcW w:w="1772" w:type="dxa"/>
            <w:shd w:val="clear" w:color="auto" w:fill="E0E0E0"/>
          </w:tcPr>
          <w:p w14:paraId="4330ACDB"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D643077" w14:textId="77777777" w:rsidR="00953E83" w:rsidRPr="004C7921" w:rsidRDefault="00953E83" w:rsidP="001808F9">
            <w:pPr>
              <w:pStyle w:val="TAL"/>
              <w:jc w:val="center"/>
              <w:rPr>
                <w:b/>
                <w:bCs/>
              </w:rPr>
            </w:pPr>
          </w:p>
        </w:tc>
      </w:tr>
      <w:tr w:rsidR="00953E83" w:rsidRPr="004C7921" w14:paraId="25AFD5FC" w14:textId="77777777" w:rsidTr="001808F9">
        <w:trPr>
          <w:trHeight w:val="205"/>
          <w:jc w:val="center"/>
        </w:trPr>
        <w:tc>
          <w:tcPr>
            <w:tcW w:w="1772" w:type="dxa"/>
            <w:vMerge/>
            <w:shd w:val="clear" w:color="auto" w:fill="E0E0E0"/>
            <w:tcMar>
              <w:top w:w="28" w:type="dxa"/>
              <w:bottom w:w="28" w:type="dxa"/>
            </w:tcMar>
          </w:tcPr>
          <w:p w14:paraId="7CEFD6BA" w14:textId="77777777" w:rsidR="00953E83" w:rsidRDefault="00953E83" w:rsidP="001808F9">
            <w:pPr>
              <w:pStyle w:val="TAL"/>
              <w:rPr>
                <w:b/>
                <w:bCs/>
                <w:color w:val="0000FF"/>
              </w:rPr>
            </w:pPr>
          </w:p>
        </w:tc>
        <w:tc>
          <w:tcPr>
            <w:tcW w:w="1772" w:type="dxa"/>
            <w:shd w:val="clear" w:color="auto" w:fill="E0E0E0"/>
          </w:tcPr>
          <w:p w14:paraId="180D9921"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5CB84EB1" w14:textId="77777777" w:rsidR="00953E83" w:rsidRPr="004C7921" w:rsidRDefault="00953E83" w:rsidP="001808F9">
            <w:pPr>
              <w:pStyle w:val="TAL"/>
              <w:jc w:val="center"/>
              <w:rPr>
                <w:b/>
                <w:bCs/>
              </w:rPr>
            </w:pPr>
          </w:p>
        </w:tc>
      </w:tr>
    </w:tbl>
    <w:p w14:paraId="65B0FDC9" w14:textId="77777777" w:rsidR="00953E83" w:rsidRPr="00953E83" w:rsidRDefault="00953E83" w:rsidP="00953E83"/>
    <w:p w14:paraId="5204EEAC" w14:textId="3E056566" w:rsidR="003F7142" w:rsidRDefault="003F7142" w:rsidP="003F7142">
      <w:pPr>
        <w:spacing w:after="0"/>
        <w:ind w:right="-96"/>
      </w:pPr>
      <w:r w:rsidRPr="003F7142">
        <w:rPr>
          <w:rFonts w:ascii="Arial" w:hAnsi="Arial"/>
          <w:sz w:val="32"/>
        </w:rPr>
        <w:t>Potential target Release</w:t>
      </w:r>
      <w:r w:rsidR="00A1640B">
        <w:rPr>
          <w:rFonts w:ascii="Arial" w:hAnsi="Arial"/>
          <w:sz w:val="32"/>
        </w:rPr>
        <w:t>: Rel-18</w:t>
      </w:r>
      <w:r>
        <w:t xml:space="preserve"> </w:t>
      </w:r>
    </w:p>
    <w:p w14:paraId="2245107B"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4E9609E9" w14:textId="752BD40A"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7228122" w14:textId="77777777" w:rsidTr="004A40BE">
        <w:trPr>
          <w:jc w:val="center"/>
        </w:trPr>
        <w:tc>
          <w:tcPr>
            <w:tcW w:w="0" w:type="auto"/>
            <w:tcBorders>
              <w:bottom w:val="single" w:sz="12" w:space="0" w:color="auto"/>
              <w:right w:val="single" w:sz="12" w:space="0" w:color="auto"/>
            </w:tcBorders>
            <w:shd w:val="clear" w:color="auto" w:fill="E0E0E0"/>
          </w:tcPr>
          <w:p w14:paraId="6D07179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4201368" w14:textId="77777777" w:rsidR="004260A5" w:rsidRDefault="004260A5" w:rsidP="004A40BE">
            <w:pPr>
              <w:pStyle w:val="TAH"/>
            </w:pPr>
            <w:r>
              <w:t>UICC apps</w:t>
            </w:r>
          </w:p>
        </w:tc>
        <w:tc>
          <w:tcPr>
            <w:tcW w:w="0" w:type="auto"/>
            <w:tcBorders>
              <w:bottom w:val="single" w:sz="12" w:space="0" w:color="auto"/>
            </w:tcBorders>
            <w:shd w:val="clear" w:color="auto" w:fill="E0E0E0"/>
          </w:tcPr>
          <w:p w14:paraId="1D954ED5" w14:textId="77777777" w:rsidR="004260A5" w:rsidRDefault="004260A5" w:rsidP="004A40BE">
            <w:pPr>
              <w:pStyle w:val="TAH"/>
            </w:pPr>
            <w:r>
              <w:t>ME</w:t>
            </w:r>
          </w:p>
        </w:tc>
        <w:tc>
          <w:tcPr>
            <w:tcW w:w="0" w:type="auto"/>
            <w:tcBorders>
              <w:bottom w:val="single" w:sz="12" w:space="0" w:color="auto"/>
            </w:tcBorders>
            <w:shd w:val="clear" w:color="auto" w:fill="E0E0E0"/>
          </w:tcPr>
          <w:p w14:paraId="03FDF0E3" w14:textId="77777777" w:rsidR="004260A5" w:rsidRDefault="004260A5" w:rsidP="004A40BE">
            <w:pPr>
              <w:pStyle w:val="TAH"/>
            </w:pPr>
            <w:r>
              <w:t>AN</w:t>
            </w:r>
          </w:p>
        </w:tc>
        <w:tc>
          <w:tcPr>
            <w:tcW w:w="0" w:type="auto"/>
            <w:tcBorders>
              <w:bottom w:val="single" w:sz="12" w:space="0" w:color="auto"/>
            </w:tcBorders>
            <w:shd w:val="clear" w:color="auto" w:fill="E0E0E0"/>
          </w:tcPr>
          <w:p w14:paraId="400EEE16" w14:textId="77777777" w:rsidR="004260A5" w:rsidRDefault="004260A5" w:rsidP="004A40BE">
            <w:pPr>
              <w:pStyle w:val="TAH"/>
            </w:pPr>
            <w:r>
              <w:t>CN</w:t>
            </w:r>
          </w:p>
        </w:tc>
        <w:tc>
          <w:tcPr>
            <w:tcW w:w="0" w:type="auto"/>
            <w:tcBorders>
              <w:bottom w:val="single" w:sz="12" w:space="0" w:color="auto"/>
            </w:tcBorders>
            <w:shd w:val="clear" w:color="auto" w:fill="E0E0E0"/>
          </w:tcPr>
          <w:p w14:paraId="17D08F9F" w14:textId="77777777" w:rsidR="004260A5" w:rsidRDefault="004260A5" w:rsidP="00BF7C9D">
            <w:pPr>
              <w:pStyle w:val="TAH"/>
            </w:pPr>
            <w:r>
              <w:t>Others</w:t>
            </w:r>
            <w:r w:rsidR="00BF7C9D">
              <w:t xml:space="preserve"> (specify)</w:t>
            </w:r>
          </w:p>
        </w:tc>
      </w:tr>
      <w:tr w:rsidR="004260A5" w14:paraId="609F4356" w14:textId="77777777" w:rsidTr="004A40BE">
        <w:trPr>
          <w:jc w:val="center"/>
        </w:trPr>
        <w:tc>
          <w:tcPr>
            <w:tcW w:w="0" w:type="auto"/>
            <w:tcBorders>
              <w:top w:val="nil"/>
              <w:right w:val="single" w:sz="12" w:space="0" w:color="auto"/>
            </w:tcBorders>
          </w:tcPr>
          <w:p w14:paraId="41C0BBEF" w14:textId="77777777" w:rsidR="004260A5" w:rsidRDefault="004260A5" w:rsidP="004A40BE">
            <w:pPr>
              <w:pStyle w:val="TAL"/>
              <w:keepNext w:val="0"/>
              <w:ind w:right="-99"/>
              <w:rPr>
                <w:b/>
              </w:rPr>
            </w:pPr>
            <w:r>
              <w:rPr>
                <w:b/>
              </w:rPr>
              <w:t>Yes</w:t>
            </w:r>
          </w:p>
        </w:tc>
        <w:tc>
          <w:tcPr>
            <w:tcW w:w="0" w:type="auto"/>
            <w:tcBorders>
              <w:top w:val="nil"/>
              <w:left w:val="nil"/>
            </w:tcBorders>
          </w:tcPr>
          <w:p w14:paraId="19F69DB6" w14:textId="77777777" w:rsidR="004260A5" w:rsidRDefault="004260A5" w:rsidP="004A40BE">
            <w:pPr>
              <w:pStyle w:val="TAC"/>
            </w:pPr>
          </w:p>
        </w:tc>
        <w:tc>
          <w:tcPr>
            <w:tcW w:w="0" w:type="auto"/>
            <w:tcBorders>
              <w:top w:val="nil"/>
            </w:tcBorders>
          </w:tcPr>
          <w:p w14:paraId="250D1973" w14:textId="1D80572F" w:rsidR="004260A5" w:rsidRDefault="00A1640B" w:rsidP="004A40BE">
            <w:pPr>
              <w:pStyle w:val="TAC"/>
            </w:pPr>
            <w:r>
              <w:t>X</w:t>
            </w:r>
          </w:p>
        </w:tc>
        <w:tc>
          <w:tcPr>
            <w:tcW w:w="0" w:type="auto"/>
            <w:tcBorders>
              <w:top w:val="nil"/>
            </w:tcBorders>
          </w:tcPr>
          <w:p w14:paraId="02960B73" w14:textId="5F9D652A" w:rsidR="004260A5" w:rsidRDefault="00A1640B" w:rsidP="004A40BE">
            <w:pPr>
              <w:pStyle w:val="TAC"/>
            </w:pPr>
            <w:r>
              <w:t>X</w:t>
            </w:r>
          </w:p>
        </w:tc>
        <w:tc>
          <w:tcPr>
            <w:tcW w:w="0" w:type="auto"/>
            <w:tcBorders>
              <w:top w:val="nil"/>
            </w:tcBorders>
          </w:tcPr>
          <w:p w14:paraId="5141F6DE" w14:textId="77777777" w:rsidR="004260A5" w:rsidRDefault="004260A5" w:rsidP="004A40BE">
            <w:pPr>
              <w:pStyle w:val="TAC"/>
            </w:pPr>
          </w:p>
        </w:tc>
        <w:tc>
          <w:tcPr>
            <w:tcW w:w="0" w:type="auto"/>
            <w:tcBorders>
              <w:top w:val="nil"/>
            </w:tcBorders>
          </w:tcPr>
          <w:p w14:paraId="6AA8966A" w14:textId="77777777" w:rsidR="004260A5" w:rsidRDefault="004260A5" w:rsidP="004A40BE">
            <w:pPr>
              <w:pStyle w:val="TAC"/>
            </w:pPr>
          </w:p>
        </w:tc>
      </w:tr>
      <w:tr w:rsidR="004260A5" w14:paraId="7523C650" w14:textId="77777777" w:rsidTr="004A40BE">
        <w:trPr>
          <w:jc w:val="center"/>
        </w:trPr>
        <w:tc>
          <w:tcPr>
            <w:tcW w:w="0" w:type="auto"/>
            <w:tcBorders>
              <w:right w:val="single" w:sz="12" w:space="0" w:color="auto"/>
            </w:tcBorders>
          </w:tcPr>
          <w:p w14:paraId="58E72A7C" w14:textId="77777777" w:rsidR="004260A5" w:rsidRDefault="004260A5" w:rsidP="004A40BE">
            <w:pPr>
              <w:pStyle w:val="TAL"/>
              <w:keepNext w:val="0"/>
              <w:ind w:right="-99"/>
              <w:rPr>
                <w:b/>
              </w:rPr>
            </w:pPr>
            <w:r>
              <w:rPr>
                <w:b/>
              </w:rPr>
              <w:t>No</w:t>
            </w:r>
          </w:p>
        </w:tc>
        <w:tc>
          <w:tcPr>
            <w:tcW w:w="0" w:type="auto"/>
            <w:tcBorders>
              <w:left w:val="nil"/>
            </w:tcBorders>
          </w:tcPr>
          <w:p w14:paraId="3755B4A2" w14:textId="2D7285B6" w:rsidR="004260A5" w:rsidRDefault="00A1640B" w:rsidP="004A40BE">
            <w:pPr>
              <w:pStyle w:val="TAC"/>
            </w:pPr>
            <w:r>
              <w:t>X</w:t>
            </w:r>
          </w:p>
        </w:tc>
        <w:tc>
          <w:tcPr>
            <w:tcW w:w="0" w:type="auto"/>
          </w:tcPr>
          <w:p w14:paraId="6DFF7FAB" w14:textId="77777777" w:rsidR="004260A5" w:rsidRDefault="004260A5" w:rsidP="004A40BE">
            <w:pPr>
              <w:pStyle w:val="TAC"/>
            </w:pPr>
          </w:p>
        </w:tc>
        <w:tc>
          <w:tcPr>
            <w:tcW w:w="0" w:type="auto"/>
          </w:tcPr>
          <w:p w14:paraId="7DD1B4A2" w14:textId="77777777" w:rsidR="004260A5" w:rsidRDefault="004260A5" w:rsidP="004A40BE">
            <w:pPr>
              <w:pStyle w:val="TAC"/>
            </w:pPr>
          </w:p>
        </w:tc>
        <w:tc>
          <w:tcPr>
            <w:tcW w:w="0" w:type="auto"/>
          </w:tcPr>
          <w:p w14:paraId="710BB23F" w14:textId="77777777" w:rsidR="004260A5" w:rsidRDefault="004260A5" w:rsidP="004A40BE">
            <w:pPr>
              <w:pStyle w:val="TAC"/>
            </w:pPr>
          </w:p>
        </w:tc>
        <w:tc>
          <w:tcPr>
            <w:tcW w:w="0" w:type="auto"/>
          </w:tcPr>
          <w:p w14:paraId="68C1FD6A" w14:textId="77777777" w:rsidR="004260A5" w:rsidRDefault="004260A5" w:rsidP="004A40BE">
            <w:pPr>
              <w:pStyle w:val="TAC"/>
            </w:pPr>
          </w:p>
        </w:tc>
      </w:tr>
      <w:tr w:rsidR="004260A5" w14:paraId="7DC1C80D" w14:textId="77777777" w:rsidTr="004A40BE">
        <w:trPr>
          <w:jc w:val="center"/>
        </w:trPr>
        <w:tc>
          <w:tcPr>
            <w:tcW w:w="0" w:type="auto"/>
            <w:tcBorders>
              <w:right w:val="single" w:sz="12" w:space="0" w:color="auto"/>
            </w:tcBorders>
          </w:tcPr>
          <w:p w14:paraId="787BE019" w14:textId="77777777" w:rsidR="004260A5" w:rsidRDefault="004260A5" w:rsidP="004A40BE">
            <w:pPr>
              <w:pStyle w:val="TAL"/>
              <w:keepNext w:val="0"/>
              <w:ind w:right="-99"/>
              <w:rPr>
                <w:b/>
              </w:rPr>
            </w:pPr>
            <w:r>
              <w:rPr>
                <w:b/>
              </w:rPr>
              <w:t>Don't know</w:t>
            </w:r>
          </w:p>
        </w:tc>
        <w:tc>
          <w:tcPr>
            <w:tcW w:w="0" w:type="auto"/>
            <w:tcBorders>
              <w:left w:val="nil"/>
            </w:tcBorders>
          </w:tcPr>
          <w:p w14:paraId="435114CB" w14:textId="77777777" w:rsidR="004260A5" w:rsidRDefault="004260A5" w:rsidP="004A40BE">
            <w:pPr>
              <w:pStyle w:val="TAC"/>
            </w:pPr>
          </w:p>
        </w:tc>
        <w:tc>
          <w:tcPr>
            <w:tcW w:w="0" w:type="auto"/>
          </w:tcPr>
          <w:p w14:paraId="18979760" w14:textId="77777777" w:rsidR="004260A5" w:rsidRDefault="004260A5" w:rsidP="004A40BE">
            <w:pPr>
              <w:pStyle w:val="TAC"/>
            </w:pPr>
          </w:p>
        </w:tc>
        <w:tc>
          <w:tcPr>
            <w:tcW w:w="0" w:type="auto"/>
          </w:tcPr>
          <w:p w14:paraId="0A96F95F" w14:textId="77777777" w:rsidR="004260A5" w:rsidRDefault="004260A5" w:rsidP="004A40BE">
            <w:pPr>
              <w:pStyle w:val="TAC"/>
            </w:pPr>
          </w:p>
        </w:tc>
        <w:tc>
          <w:tcPr>
            <w:tcW w:w="0" w:type="auto"/>
          </w:tcPr>
          <w:p w14:paraId="5CE96D87" w14:textId="343ED3DA" w:rsidR="004260A5" w:rsidRDefault="00A1640B" w:rsidP="004A40BE">
            <w:pPr>
              <w:pStyle w:val="TAC"/>
            </w:pPr>
            <w:r>
              <w:t>X</w:t>
            </w:r>
          </w:p>
        </w:tc>
        <w:tc>
          <w:tcPr>
            <w:tcW w:w="0" w:type="auto"/>
          </w:tcPr>
          <w:p w14:paraId="021BC0D8" w14:textId="77777777" w:rsidR="004260A5" w:rsidRDefault="004260A5" w:rsidP="004A40BE">
            <w:pPr>
              <w:pStyle w:val="TAC"/>
            </w:pPr>
          </w:p>
        </w:tc>
      </w:tr>
    </w:tbl>
    <w:p w14:paraId="0E2493AA" w14:textId="77777777" w:rsidR="008A76FD" w:rsidRDefault="008A76FD" w:rsidP="001C5C86">
      <w:pPr>
        <w:ind w:right="-99"/>
        <w:rPr>
          <w:b/>
        </w:rPr>
      </w:pPr>
    </w:p>
    <w:p w14:paraId="2C418B6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98D62BA" w14:textId="77777777" w:rsidR="00DA74F3" w:rsidRDefault="00F921F1" w:rsidP="00BA3A53">
      <w:pPr>
        <w:pStyle w:val="3"/>
      </w:pPr>
      <w:r>
        <w:t>2.</w:t>
      </w:r>
      <w:r w:rsidR="00765028">
        <w:t>1</w:t>
      </w:r>
      <w:r>
        <w:tab/>
        <w:t>Primary classification</w:t>
      </w:r>
    </w:p>
    <w:p w14:paraId="70116CE2" w14:textId="32548C02"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1C992956" w14:textId="77777777" w:rsidTr="006B4280">
        <w:tc>
          <w:tcPr>
            <w:tcW w:w="675" w:type="dxa"/>
          </w:tcPr>
          <w:p w14:paraId="678B08D8" w14:textId="695212A2" w:rsidR="004876B9" w:rsidRDefault="00A1640B" w:rsidP="00A10539">
            <w:pPr>
              <w:pStyle w:val="TAC"/>
            </w:pPr>
            <w:r>
              <w:lastRenderedPageBreak/>
              <w:t>X</w:t>
            </w:r>
          </w:p>
        </w:tc>
        <w:tc>
          <w:tcPr>
            <w:tcW w:w="2694" w:type="dxa"/>
            <w:shd w:val="clear" w:color="auto" w:fill="E0E0E0"/>
          </w:tcPr>
          <w:p w14:paraId="5BDF324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7A760C1" w14:textId="77777777" w:rsidTr="004260A5">
        <w:tc>
          <w:tcPr>
            <w:tcW w:w="675" w:type="dxa"/>
          </w:tcPr>
          <w:p w14:paraId="3AD383A9" w14:textId="77777777" w:rsidR="004876B9" w:rsidRDefault="004876B9" w:rsidP="00A10539">
            <w:pPr>
              <w:pStyle w:val="TAC"/>
            </w:pPr>
          </w:p>
        </w:tc>
        <w:tc>
          <w:tcPr>
            <w:tcW w:w="2694" w:type="dxa"/>
            <w:shd w:val="clear" w:color="auto" w:fill="E0E0E0"/>
            <w:tcMar>
              <w:left w:w="227" w:type="dxa"/>
            </w:tcMar>
          </w:tcPr>
          <w:p w14:paraId="5F6EC5CE" w14:textId="77777777" w:rsidR="004876B9" w:rsidRDefault="004876B9" w:rsidP="004260A5">
            <w:pPr>
              <w:pStyle w:val="TAH"/>
              <w:ind w:right="-99"/>
              <w:jc w:val="left"/>
            </w:pPr>
            <w:r>
              <w:t>Building Block</w:t>
            </w:r>
          </w:p>
        </w:tc>
      </w:tr>
      <w:tr w:rsidR="004876B9" w14:paraId="6B68526E" w14:textId="77777777" w:rsidTr="004260A5">
        <w:tc>
          <w:tcPr>
            <w:tcW w:w="675" w:type="dxa"/>
          </w:tcPr>
          <w:p w14:paraId="2B379BB0" w14:textId="77777777" w:rsidR="004876B9" w:rsidRDefault="004876B9" w:rsidP="00A10539">
            <w:pPr>
              <w:pStyle w:val="TAC"/>
            </w:pPr>
          </w:p>
        </w:tc>
        <w:tc>
          <w:tcPr>
            <w:tcW w:w="2694" w:type="dxa"/>
            <w:shd w:val="clear" w:color="auto" w:fill="E0E0E0"/>
            <w:tcMar>
              <w:left w:w="397" w:type="dxa"/>
            </w:tcMar>
          </w:tcPr>
          <w:p w14:paraId="0F5C8509" w14:textId="77777777" w:rsidR="004876B9" w:rsidRPr="006E0F19" w:rsidRDefault="004876B9" w:rsidP="004260A5">
            <w:pPr>
              <w:pStyle w:val="TAH"/>
              <w:ind w:right="-99"/>
              <w:jc w:val="left"/>
              <w:rPr>
                <w:b w:val="0"/>
                <w:i/>
              </w:rPr>
            </w:pPr>
            <w:r w:rsidRPr="006E0F19">
              <w:rPr>
                <w:b w:val="0"/>
                <w:i/>
                <w:sz w:val="16"/>
              </w:rPr>
              <w:t>Work Task</w:t>
            </w:r>
          </w:p>
        </w:tc>
      </w:tr>
      <w:tr w:rsidR="00BF7C9D" w14:paraId="3EE0D995" w14:textId="77777777" w:rsidTr="001759A7">
        <w:tc>
          <w:tcPr>
            <w:tcW w:w="675" w:type="dxa"/>
          </w:tcPr>
          <w:p w14:paraId="1C2F2D97" w14:textId="77777777" w:rsidR="00BF7C9D" w:rsidRDefault="00BF7C9D" w:rsidP="001759A7">
            <w:pPr>
              <w:pStyle w:val="TAC"/>
            </w:pPr>
          </w:p>
        </w:tc>
        <w:tc>
          <w:tcPr>
            <w:tcW w:w="2694" w:type="dxa"/>
            <w:shd w:val="clear" w:color="auto" w:fill="E0E0E0"/>
          </w:tcPr>
          <w:p w14:paraId="58F4B56C" w14:textId="77777777" w:rsidR="00BF7C9D" w:rsidRDefault="00BF7C9D" w:rsidP="001759A7">
            <w:pPr>
              <w:pStyle w:val="TAH"/>
              <w:ind w:right="-99"/>
              <w:jc w:val="left"/>
            </w:pPr>
            <w:r w:rsidRPr="00BF7C9D">
              <w:rPr>
                <w:color w:val="4F81BD"/>
                <w:sz w:val="20"/>
              </w:rPr>
              <w:t>Study Item</w:t>
            </w:r>
          </w:p>
        </w:tc>
      </w:tr>
    </w:tbl>
    <w:p w14:paraId="530811CE"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779FDC28" w14:textId="77777777" w:rsidR="004876B9" w:rsidRDefault="004876B9" w:rsidP="001C5C86">
      <w:pPr>
        <w:ind w:right="-99"/>
        <w:rPr>
          <w:b/>
        </w:rPr>
      </w:pPr>
    </w:p>
    <w:p w14:paraId="6B4389E4" w14:textId="586C65F9" w:rsidR="004260A5" w:rsidRPr="00E25A70" w:rsidRDefault="004876B9" w:rsidP="00E25A70">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487EE35" w14:textId="77777777" w:rsidTr="009A6092">
        <w:tc>
          <w:tcPr>
            <w:tcW w:w="10314" w:type="dxa"/>
            <w:gridSpan w:val="4"/>
            <w:shd w:val="clear" w:color="auto" w:fill="E0E0E0"/>
          </w:tcPr>
          <w:p w14:paraId="190DE14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F32A069" w14:textId="77777777" w:rsidTr="009A6092">
        <w:tc>
          <w:tcPr>
            <w:tcW w:w="1101" w:type="dxa"/>
            <w:shd w:val="clear" w:color="auto" w:fill="E0E0E0"/>
          </w:tcPr>
          <w:p w14:paraId="2DCA2E70" w14:textId="77777777" w:rsidR="008835FC" w:rsidDel="00C02DF6" w:rsidRDefault="008835FC" w:rsidP="001C5C86">
            <w:pPr>
              <w:pStyle w:val="TAH"/>
              <w:ind w:right="-99"/>
              <w:jc w:val="left"/>
            </w:pPr>
            <w:r>
              <w:t>Acronym</w:t>
            </w:r>
          </w:p>
        </w:tc>
        <w:tc>
          <w:tcPr>
            <w:tcW w:w="1101" w:type="dxa"/>
            <w:shd w:val="clear" w:color="auto" w:fill="E0E0E0"/>
          </w:tcPr>
          <w:p w14:paraId="40644798" w14:textId="77777777" w:rsidR="008835FC" w:rsidDel="00C02DF6" w:rsidRDefault="008835FC" w:rsidP="001C5C86">
            <w:pPr>
              <w:pStyle w:val="TAH"/>
              <w:ind w:right="-99"/>
              <w:jc w:val="left"/>
            </w:pPr>
            <w:r>
              <w:t>Working Group</w:t>
            </w:r>
          </w:p>
        </w:tc>
        <w:tc>
          <w:tcPr>
            <w:tcW w:w="1101" w:type="dxa"/>
            <w:shd w:val="clear" w:color="auto" w:fill="E0E0E0"/>
          </w:tcPr>
          <w:p w14:paraId="621B61F1" w14:textId="77777777" w:rsidR="008835FC" w:rsidRDefault="008835FC" w:rsidP="001C5C86">
            <w:pPr>
              <w:pStyle w:val="TAH"/>
              <w:ind w:right="-99"/>
              <w:jc w:val="left"/>
            </w:pPr>
            <w:r>
              <w:t>Unique ID</w:t>
            </w:r>
          </w:p>
        </w:tc>
        <w:tc>
          <w:tcPr>
            <w:tcW w:w="7011" w:type="dxa"/>
            <w:shd w:val="clear" w:color="auto" w:fill="E0E0E0"/>
          </w:tcPr>
          <w:p w14:paraId="4F893E94" w14:textId="77777777" w:rsidR="008835FC" w:rsidRDefault="008835FC" w:rsidP="001C5C86">
            <w:pPr>
              <w:pStyle w:val="TAH"/>
              <w:ind w:right="-99"/>
              <w:jc w:val="left"/>
            </w:pPr>
            <w:r>
              <w:t>Title (as in 3GPP Work Plan)</w:t>
            </w:r>
          </w:p>
        </w:tc>
      </w:tr>
      <w:tr w:rsidR="008835FC" w14:paraId="35C47B05" w14:textId="77777777" w:rsidTr="009A6092">
        <w:tc>
          <w:tcPr>
            <w:tcW w:w="1101" w:type="dxa"/>
          </w:tcPr>
          <w:p w14:paraId="3440C485" w14:textId="77777777" w:rsidR="008835FC" w:rsidRDefault="008835FC" w:rsidP="00A10539">
            <w:pPr>
              <w:pStyle w:val="TAL"/>
            </w:pPr>
          </w:p>
        </w:tc>
        <w:tc>
          <w:tcPr>
            <w:tcW w:w="1101" w:type="dxa"/>
          </w:tcPr>
          <w:p w14:paraId="33BFFD21" w14:textId="77777777" w:rsidR="008835FC" w:rsidRDefault="008835FC" w:rsidP="00A10539">
            <w:pPr>
              <w:pStyle w:val="TAL"/>
            </w:pPr>
          </w:p>
        </w:tc>
        <w:tc>
          <w:tcPr>
            <w:tcW w:w="1101" w:type="dxa"/>
          </w:tcPr>
          <w:p w14:paraId="675EBA85" w14:textId="77777777" w:rsidR="008835FC" w:rsidRDefault="008835FC" w:rsidP="00A10539">
            <w:pPr>
              <w:pStyle w:val="TAL"/>
            </w:pPr>
          </w:p>
        </w:tc>
        <w:tc>
          <w:tcPr>
            <w:tcW w:w="7011" w:type="dxa"/>
          </w:tcPr>
          <w:p w14:paraId="382670DC" w14:textId="77777777" w:rsidR="008835FC" w:rsidRPr="00251D80" w:rsidRDefault="008835FC" w:rsidP="00982CD6">
            <w:pPr>
              <w:pStyle w:val="tah0"/>
            </w:pPr>
          </w:p>
        </w:tc>
      </w:tr>
    </w:tbl>
    <w:p w14:paraId="4DB03327"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BA72BD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748EA29"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352F84B2" w14:textId="77777777" w:rsidTr="00171925">
        <w:tc>
          <w:tcPr>
            <w:tcW w:w="10314" w:type="dxa"/>
            <w:gridSpan w:val="3"/>
            <w:shd w:val="clear" w:color="auto" w:fill="E0E0E0"/>
          </w:tcPr>
          <w:p w14:paraId="234BFCD7" w14:textId="77777777" w:rsidR="008835FC" w:rsidRDefault="008835FC" w:rsidP="001C5C86">
            <w:pPr>
              <w:pStyle w:val="TAH"/>
              <w:ind w:right="-99"/>
              <w:jc w:val="left"/>
            </w:pPr>
            <w:r w:rsidRPr="00E92452">
              <w:t>Other related Work Items</w:t>
            </w:r>
            <w:r>
              <w:t xml:space="preserve"> (if any)</w:t>
            </w:r>
          </w:p>
        </w:tc>
      </w:tr>
      <w:tr w:rsidR="008835FC" w14:paraId="62451BEA" w14:textId="77777777" w:rsidTr="00171925">
        <w:tc>
          <w:tcPr>
            <w:tcW w:w="1101" w:type="dxa"/>
            <w:shd w:val="clear" w:color="auto" w:fill="E0E0E0"/>
          </w:tcPr>
          <w:p w14:paraId="7B026A2A" w14:textId="77777777" w:rsidR="008835FC" w:rsidRDefault="008835FC" w:rsidP="008835FC">
            <w:pPr>
              <w:pStyle w:val="TAH"/>
              <w:ind w:right="-99"/>
              <w:jc w:val="left"/>
            </w:pPr>
            <w:r>
              <w:t>Unique ID</w:t>
            </w:r>
          </w:p>
        </w:tc>
        <w:tc>
          <w:tcPr>
            <w:tcW w:w="3326" w:type="dxa"/>
            <w:shd w:val="clear" w:color="auto" w:fill="E0E0E0"/>
          </w:tcPr>
          <w:p w14:paraId="26AFD4BB" w14:textId="77777777" w:rsidR="008835FC" w:rsidRDefault="008835FC" w:rsidP="008835FC">
            <w:pPr>
              <w:pStyle w:val="TAH"/>
              <w:ind w:right="-99"/>
              <w:jc w:val="left"/>
            </w:pPr>
            <w:r>
              <w:t>Title</w:t>
            </w:r>
          </w:p>
        </w:tc>
        <w:tc>
          <w:tcPr>
            <w:tcW w:w="5887" w:type="dxa"/>
            <w:shd w:val="clear" w:color="auto" w:fill="E0E0E0"/>
          </w:tcPr>
          <w:p w14:paraId="4280CCFF" w14:textId="77777777" w:rsidR="008835FC" w:rsidRDefault="008835FC" w:rsidP="008835FC">
            <w:pPr>
              <w:pStyle w:val="TAH"/>
              <w:ind w:right="-99"/>
              <w:jc w:val="left"/>
            </w:pPr>
            <w:r>
              <w:t>Nature of relationship</w:t>
            </w:r>
          </w:p>
        </w:tc>
      </w:tr>
      <w:tr w:rsidR="00E25A70" w14:paraId="3318C7D4" w14:textId="77777777" w:rsidTr="00171925">
        <w:tc>
          <w:tcPr>
            <w:tcW w:w="1101" w:type="dxa"/>
          </w:tcPr>
          <w:p w14:paraId="104CD294" w14:textId="05C5C71C" w:rsidR="00E25A70" w:rsidRDefault="00E25A70" w:rsidP="00E25A70">
            <w:pPr>
              <w:pStyle w:val="TAL"/>
            </w:pPr>
            <w:r w:rsidRPr="009B338C">
              <w:t>860034</w:t>
            </w:r>
          </w:p>
        </w:tc>
        <w:tc>
          <w:tcPr>
            <w:tcW w:w="3326" w:type="dxa"/>
          </w:tcPr>
          <w:p w14:paraId="6E3720D3" w14:textId="24BDFCCC" w:rsidR="00E25A70" w:rsidRDefault="00E25A70" w:rsidP="00E25A70">
            <w:pPr>
              <w:pStyle w:val="TAL"/>
            </w:pPr>
            <w:r w:rsidRPr="009B338C">
              <w:t>Study on NR Positioning Enhancements</w:t>
            </w:r>
          </w:p>
        </w:tc>
        <w:tc>
          <w:tcPr>
            <w:tcW w:w="5887" w:type="dxa"/>
          </w:tcPr>
          <w:p w14:paraId="53F32D2C" w14:textId="0AF083E3" w:rsidR="00E25A70" w:rsidRPr="00251D80" w:rsidRDefault="00E25A70" w:rsidP="00E25A70">
            <w:pPr>
              <w:pStyle w:val="tah0"/>
            </w:pPr>
            <w:r w:rsidRPr="001B4041">
              <w:rPr>
                <w:iCs/>
                <w:sz w:val="20"/>
              </w:rPr>
              <w:t>Preceding Study Item</w:t>
            </w:r>
          </w:p>
        </w:tc>
      </w:tr>
      <w:tr w:rsidR="00E25A70" w14:paraId="755FCEC9" w14:textId="77777777" w:rsidTr="00E25A70">
        <w:tc>
          <w:tcPr>
            <w:tcW w:w="1101" w:type="dxa"/>
            <w:tcBorders>
              <w:top w:val="single" w:sz="6" w:space="0" w:color="000000"/>
              <w:left w:val="single" w:sz="6" w:space="0" w:color="000000"/>
              <w:bottom w:val="single" w:sz="6" w:space="0" w:color="000000"/>
              <w:right w:val="single" w:sz="6" w:space="0" w:color="000000"/>
            </w:tcBorders>
          </w:tcPr>
          <w:p w14:paraId="64439F87" w14:textId="05283A91" w:rsidR="00E25A70" w:rsidRDefault="00E25A70" w:rsidP="00A27285">
            <w:pPr>
              <w:pStyle w:val="TAL"/>
            </w:pPr>
            <w:r w:rsidRPr="00E25A70">
              <w:t>900160</w:t>
            </w:r>
          </w:p>
        </w:tc>
        <w:tc>
          <w:tcPr>
            <w:tcW w:w="3326" w:type="dxa"/>
            <w:tcBorders>
              <w:top w:val="single" w:sz="6" w:space="0" w:color="000000"/>
              <w:left w:val="single" w:sz="6" w:space="0" w:color="000000"/>
              <w:bottom w:val="single" w:sz="6" w:space="0" w:color="000000"/>
              <w:right w:val="single" w:sz="6" w:space="0" w:color="000000"/>
            </w:tcBorders>
          </w:tcPr>
          <w:p w14:paraId="114BF508" w14:textId="72C2BED1" w:rsidR="00E25A70" w:rsidRDefault="00E25A70" w:rsidP="00A27285">
            <w:pPr>
              <w:pStyle w:val="TAL"/>
            </w:pPr>
            <w:r w:rsidRPr="009B338C">
              <w:t>NR Positioning Enhancements</w:t>
            </w:r>
          </w:p>
        </w:tc>
        <w:tc>
          <w:tcPr>
            <w:tcW w:w="5887" w:type="dxa"/>
            <w:tcBorders>
              <w:top w:val="single" w:sz="6" w:space="0" w:color="000000"/>
              <w:left w:val="single" w:sz="6" w:space="0" w:color="000000"/>
              <w:bottom w:val="single" w:sz="6" w:space="0" w:color="000000"/>
              <w:right w:val="single" w:sz="6" w:space="0" w:color="000000"/>
            </w:tcBorders>
          </w:tcPr>
          <w:p w14:paraId="2A03F878" w14:textId="79DC0D70" w:rsidR="00E25A70" w:rsidRPr="00E25A70" w:rsidRDefault="00E25A70" w:rsidP="00A27285">
            <w:pPr>
              <w:pStyle w:val="tah0"/>
              <w:rPr>
                <w:iCs/>
                <w:sz w:val="20"/>
              </w:rPr>
            </w:pPr>
            <w:r w:rsidRPr="001B4041">
              <w:rPr>
                <w:iCs/>
                <w:sz w:val="20"/>
              </w:rPr>
              <w:t xml:space="preserve">Preceding </w:t>
            </w:r>
            <w:r>
              <w:rPr>
                <w:iCs/>
                <w:sz w:val="20"/>
              </w:rPr>
              <w:t>Work</w:t>
            </w:r>
            <w:r w:rsidRPr="001B4041">
              <w:rPr>
                <w:iCs/>
                <w:sz w:val="20"/>
              </w:rPr>
              <w:t xml:space="preserve"> Item</w:t>
            </w:r>
          </w:p>
        </w:tc>
      </w:tr>
      <w:tr w:rsidR="008724E9" w14:paraId="65145824" w14:textId="77777777" w:rsidTr="008724E9">
        <w:tc>
          <w:tcPr>
            <w:tcW w:w="1101" w:type="dxa"/>
            <w:tcBorders>
              <w:top w:val="single" w:sz="6" w:space="0" w:color="000000"/>
              <w:left w:val="single" w:sz="6" w:space="0" w:color="000000"/>
              <w:bottom w:val="single" w:sz="6" w:space="0" w:color="000000"/>
              <w:right w:val="single" w:sz="6" w:space="0" w:color="000000"/>
            </w:tcBorders>
          </w:tcPr>
          <w:p w14:paraId="348CCC35" w14:textId="77777777" w:rsidR="009B4D60" w:rsidRDefault="009B4D60" w:rsidP="009B4D60">
            <w:pPr>
              <w:pStyle w:val="TAL"/>
            </w:pPr>
          </w:p>
          <w:p w14:paraId="23CA24BB" w14:textId="1882CA2C" w:rsidR="008724E9" w:rsidRDefault="009B4D60" w:rsidP="009B4D60">
            <w:pPr>
              <w:pStyle w:val="TAL"/>
            </w:pPr>
            <w:r>
              <w:t>880075</w:t>
            </w:r>
          </w:p>
        </w:tc>
        <w:tc>
          <w:tcPr>
            <w:tcW w:w="3326" w:type="dxa"/>
            <w:tcBorders>
              <w:top w:val="single" w:sz="6" w:space="0" w:color="000000"/>
              <w:left w:val="single" w:sz="6" w:space="0" w:color="000000"/>
              <w:bottom w:val="single" w:sz="6" w:space="0" w:color="000000"/>
              <w:right w:val="single" w:sz="6" w:space="0" w:color="000000"/>
            </w:tcBorders>
          </w:tcPr>
          <w:p w14:paraId="1CEFCF96" w14:textId="64953935" w:rsidR="008724E9" w:rsidRDefault="00B35B4D" w:rsidP="00613CF3">
            <w:pPr>
              <w:pStyle w:val="TAL"/>
            </w:pPr>
            <w:r w:rsidRPr="00B35B4D">
              <w:t>Study on scenarios and requirements of in-coverage, partial coverage, and out-of-coverage positioning use cases</w:t>
            </w:r>
          </w:p>
        </w:tc>
        <w:tc>
          <w:tcPr>
            <w:tcW w:w="5887" w:type="dxa"/>
            <w:tcBorders>
              <w:top w:val="single" w:sz="6" w:space="0" w:color="000000"/>
              <w:left w:val="single" w:sz="6" w:space="0" w:color="000000"/>
              <w:bottom w:val="single" w:sz="6" w:space="0" w:color="000000"/>
              <w:right w:val="single" w:sz="6" w:space="0" w:color="000000"/>
            </w:tcBorders>
          </w:tcPr>
          <w:p w14:paraId="36FB6311" w14:textId="0B060DEA" w:rsidR="008724E9" w:rsidRPr="00E25A70" w:rsidRDefault="008724E9" w:rsidP="00613CF3">
            <w:pPr>
              <w:pStyle w:val="tah0"/>
              <w:rPr>
                <w:iCs/>
                <w:sz w:val="20"/>
              </w:rPr>
            </w:pPr>
            <w:r w:rsidRPr="001B4041">
              <w:rPr>
                <w:iCs/>
                <w:sz w:val="20"/>
              </w:rPr>
              <w:t xml:space="preserve">Preceding </w:t>
            </w:r>
            <w:r w:rsidR="00B35B4D" w:rsidRPr="001B4041">
              <w:rPr>
                <w:iCs/>
                <w:sz w:val="20"/>
              </w:rPr>
              <w:t xml:space="preserve">Study </w:t>
            </w:r>
            <w:r w:rsidRPr="001B4041">
              <w:rPr>
                <w:iCs/>
                <w:sz w:val="20"/>
              </w:rPr>
              <w:t>Item</w:t>
            </w:r>
          </w:p>
        </w:tc>
      </w:tr>
    </w:tbl>
    <w:p w14:paraId="58B6D77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97607E9" w14:textId="77777777" w:rsidR="003B3A93" w:rsidRDefault="003B3A93" w:rsidP="00D521C1">
      <w:pPr>
        <w:spacing w:after="0"/>
        <w:ind w:right="-96"/>
        <w:rPr>
          <w:color w:val="0000FF"/>
        </w:rPr>
      </w:pPr>
    </w:p>
    <w:p w14:paraId="7EB23A15" w14:textId="77777777" w:rsidR="008A76FD" w:rsidRDefault="008A76FD" w:rsidP="001C5C86">
      <w:pPr>
        <w:pStyle w:val="2"/>
      </w:pPr>
      <w:r>
        <w:t>3</w:t>
      </w:r>
      <w:r>
        <w:tab/>
        <w:t>Justification</w:t>
      </w:r>
    </w:p>
    <w:p w14:paraId="06D1AB68" w14:textId="02417107" w:rsidR="006413DE" w:rsidRPr="00F06226" w:rsidRDefault="008E5717" w:rsidP="00C84B7A">
      <w:pPr>
        <w:rPr>
          <w:color w:val="000000"/>
        </w:rPr>
      </w:pPr>
      <w:r w:rsidRPr="00F06226">
        <w:rPr>
          <w:color w:val="000000"/>
        </w:rPr>
        <w:t xml:space="preserve">3GPP is currently working on the Study Item on “Scenarios and requirements of in-coverage, partial </w:t>
      </w:r>
      <w:r w:rsidR="00D11903">
        <w:rPr>
          <w:color w:val="000000"/>
        </w:rPr>
        <w:t>coverage</w:t>
      </w:r>
      <w:r w:rsidRPr="00F06226">
        <w:rPr>
          <w:color w:val="000000"/>
        </w:rPr>
        <w:t>, and out-of-coverage positioning use cases”</w:t>
      </w:r>
      <w:r w:rsidR="00710266" w:rsidRPr="00F06226">
        <w:rPr>
          <w:color w:val="000000"/>
        </w:rPr>
        <w:t xml:space="preserve">, where the </w:t>
      </w:r>
      <w:r w:rsidRPr="00F06226">
        <w:rPr>
          <w:color w:val="000000"/>
        </w:rPr>
        <w:t xml:space="preserve">positioning requirements for </w:t>
      </w:r>
      <w:r w:rsidR="00710266" w:rsidRPr="00F06226">
        <w:rPr>
          <w:color w:val="000000"/>
        </w:rPr>
        <w:t>V2X</w:t>
      </w:r>
      <w:r w:rsidRPr="00F06226">
        <w:rPr>
          <w:color w:val="000000"/>
        </w:rPr>
        <w:t xml:space="preserve"> and public safety are defined</w:t>
      </w:r>
      <w:r w:rsidR="00710266" w:rsidRPr="00F06226">
        <w:rPr>
          <w:color w:val="000000"/>
        </w:rPr>
        <w:t xml:space="preserve"> in TR38.845,</w:t>
      </w:r>
      <w:r w:rsidRPr="00F06226">
        <w:rPr>
          <w:color w:val="000000"/>
        </w:rPr>
        <w:t xml:space="preserve"> based on TS 22.261 and TS 22.186. </w:t>
      </w:r>
      <w:r w:rsidR="00F026D3">
        <w:rPr>
          <w:color w:val="000000"/>
        </w:rPr>
        <w:t xml:space="preserve">In addition, </w:t>
      </w:r>
      <w:r w:rsidR="00F026D3" w:rsidRPr="00F026D3">
        <w:rPr>
          <w:color w:val="000000"/>
        </w:rPr>
        <w:t>SA1</w:t>
      </w:r>
      <w:r w:rsidR="00F026D3">
        <w:rPr>
          <w:color w:val="000000"/>
        </w:rPr>
        <w:t xml:space="preserve"> has </w:t>
      </w:r>
      <w:r w:rsidR="00C87AB0">
        <w:rPr>
          <w:color w:val="000000"/>
        </w:rPr>
        <w:t>recently completed the</w:t>
      </w:r>
      <w:r w:rsidR="00F026D3" w:rsidRPr="00F026D3">
        <w:rPr>
          <w:color w:val="000000"/>
        </w:rPr>
        <w:t xml:space="preserve"> Work Item “Ranging based services</w:t>
      </w:r>
      <w:r w:rsidR="00C87AB0">
        <w:rPr>
          <w:color w:val="000000"/>
        </w:rPr>
        <w:t xml:space="preserve">” with the </w:t>
      </w:r>
      <w:r w:rsidR="00C87AB0" w:rsidRPr="00F06226">
        <w:rPr>
          <w:color w:val="000000"/>
        </w:rPr>
        <w:t>positioning requirements</w:t>
      </w:r>
      <w:r w:rsidR="00C87AB0">
        <w:rPr>
          <w:color w:val="000000"/>
        </w:rPr>
        <w:t xml:space="preserve"> for ranging service being captured in TS 22.261.</w:t>
      </w:r>
      <w:r w:rsidR="00F026D3" w:rsidRPr="00F026D3">
        <w:rPr>
          <w:color w:val="000000"/>
        </w:rPr>
        <w:t xml:space="preserve"> </w:t>
      </w:r>
      <w:r w:rsidR="00F06226" w:rsidRPr="00F06226">
        <w:rPr>
          <w:color w:val="000000"/>
        </w:rPr>
        <w:t xml:space="preserve">The ranging and relative/absolute positioning for </w:t>
      </w:r>
      <w:r w:rsidRPr="00F06226">
        <w:rPr>
          <w:color w:val="000000"/>
        </w:rPr>
        <w:t>V2X</w:t>
      </w:r>
      <w:r w:rsidR="00F06226" w:rsidRPr="00F06226">
        <w:rPr>
          <w:color w:val="000000"/>
        </w:rPr>
        <w:t xml:space="preserve">, public safety, and other </w:t>
      </w:r>
      <w:r w:rsidR="00D11903">
        <w:rPr>
          <w:color w:val="000000"/>
        </w:rPr>
        <w:t>commercials</w:t>
      </w:r>
      <w:r w:rsidR="00F06226" w:rsidRPr="00F06226">
        <w:rPr>
          <w:color w:val="000000"/>
        </w:rPr>
        <w:t xml:space="preserve"> are </w:t>
      </w:r>
      <w:r w:rsidR="00710266" w:rsidRPr="00F06226">
        <w:rPr>
          <w:color w:val="000000"/>
        </w:rPr>
        <w:t>required to</w:t>
      </w:r>
      <w:r w:rsidRPr="00F06226">
        <w:rPr>
          <w:color w:val="000000"/>
        </w:rPr>
        <w:t xml:space="preserve"> be provided </w:t>
      </w:r>
      <w:r w:rsidR="00F06226" w:rsidRPr="00F06226">
        <w:rPr>
          <w:color w:val="000000"/>
        </w:rPr>
        <w:t xml:space="preserve">when a UE is </w:t>
      </w:r>
      <w:r w:rsidRPr="00F06226">
        <w:rPr>
          <w:color w:val="000000"/>
        </w:rPr>
        <w:t xml:space="preserve">inside the network coverage as well as outside the network coverage. </w:t>
      </w:r>
      <w:r w:rsidR="00F06226" w:rsidRPr="00F06226">
        <w:rPr>
          <w:color w:val="000000"/>
        </w:rPr>
        <w:t xml:space="preserve">Thus, there is a need for 3GPP to develop </w:t>
      </w:r>
      <w:proofErr w:type="spellStart"/>
      <w:r w:rsidR="00710266" w:rsidRPr="00F06226">
        <w:rPr>
          <w:color w:val="000000"/>
        </w:rPr>
        <w:t>sidelink</w:t>
      </w:r>
      <w:proofErr w:type="spellEnd"/>
      <w:r w:rsidR="00710266" w:rsidRPr="00F06226">
        <w:rPr>
          <w:color w:val="000000"/>
        </w:rPr>
        <w:t xml:space="preserve"> positioning solutions </w:t>
      </w:r>
      <w:r w:rsidR="00F06226" w:rsidRPr="00F06226">
        <w:rPr>
          <w:color w:val="000000"/>
        </w:rPr>
        <w:t>for supporting these use cases and corresponding requirements with the consideration of the ITS and other spectrums</w:t>
      </w:r>
      <w:r w:rsidR="008E3DAF">
        <w:rPr>
          <w:color w:val="000000"/>
        </w:rPr>
        <w:t xml:space="preserve">, for supporting ranging, relative and absolute </w:t>
      </w:r>
      <w:proofErr w:type="spellStart"/>
      <w:r w:rsidR="008E3DAF">
        <w:rPr>
          <w:color w:val="000000"/>
        </w:rPr>
        <w:t>sidelink</w:t>
      </w:r>
      <w:proofErr w:type="spellEnd"/>
      <w:r w:rsidR="008E3DAF">
        <w:rPr>
          <w:color w:val="000000"/>
        </w:rPr>
        <w:t xml:space="preserve"> positioning</w:t>
      </w:r>
      <w:r w:rsidR="00F06226" w:rsidRPr="00F06226">
        <w:rPr>
          <w:color w:val="000000"/>
        </w:rPr>
        <w:t xml:space="preserve">. </w:t>
      </w:r>
    </w:p>
    <w:p w14:paraId="622E3C5A" w14:textId="153CACE5" w:rsidR="006413DE" w:rsidRPr="00F06226" w:rsidRDefault="00F06226" w:rsidP="00C84B7A">
      <w:pPr>
        <w:rPr>
          <w:highlight w:val="yellow"/>
        </w:rPr>
      </w:pPr>
      <w:r>
        <w:rPr>
          <w:color w:val="000000"/>
        </w:rPr>
        <w:t>F</w:t>
      </w:r>
      <w:r w:rsidRPr="00F06226">
        <w:rPr>
          <w:color w:val="000000"/>
        </w:rPr>
        <w:t xml:space="preserve">or supporting 5G stringent performance requirements in TS 22.261 and to make NR positioning to be competitive </w:t>
      </w:r>
      <w:r w:rsidR="00D11903">
        <w:rPr>
          <w:color w:val="000000"/>
        </w:rPr>
        <w:t>with</w:t>
      </w:r>
      <w:r w:rsidRPr="00F06226">
        <w:rPr>
          <w:color w:val="000000"/>
        </w:rPr>
        <w:t xml:space="preserve"> other positioning techniques (e.g., GNSS positioning)</w:t>
      </w:r>
      <w:r w:rsidR="006B4BFE">
        <w:rPr>
          <w:color w:val="000000"/>
        </w:rPr>
        <w:t>, 3GPP needs to develop more advanced positioning solutions for f</w:t>
      </w:r>
      <w:r w:rsidRPr="00F06226">
        <w:rPr>
          <w:color w:val="000000"/>
        </w:rPr>
        <w:t>urther enhancements of the positioning accuracy</w:t>
      </w:r>
      <w:r w:rsidR="006B4BFE">
        <w:rPr>
          <w:color w:val="000000"/>
        </w:rPr>
        <w:t xml:space="preserve">. Two promising techniques </w:t>
      </w:r>
      <w:r w:rsidR="00B346A0">
        <w:rPr>
          <w:color w:val="000000"/>
        </w:rPr>
        <w:t>can</w:t>
      </w:r>
      <w:r w:rsidRPr="00F06226">
        <w:rPr>
          <w:color w:val="000000"/>
        </w:rPr>
        <w:t xml:space="preserve"> be </w:t>
      </w:r>
      <w:r w:rsidR="006B4BFE">
        <w:rPr>
          <w:color w:val="000000"/>
        </w:rPr>
        <w:t xml:space="preserve">considered in Rel-18: </w:t>
      </w:r>
      <w:r w:rsidRPr="00F06226">
        <w:rPr>
          <w:color w:val="000000"/>
        </w:rPr>
        <w:t xml:space="preserve">one </w:t>
      </w:r>
      <w:r w:rsidR="006B4BFE">
        <w:rPr>
          <w:color w:val="000000"/>
        </w:rPr>
        <w:t xml:space="preserve">is </w:t>
      </w:r>
      <w:r w:rsidR="00B346A0">
        <w:rPr>
          <w:color w:val="000000"/>
        </w:rPr>
        <w:t xml:space="preserve">to take the advantage of </w:t>
      </w:r>
      <w:r w:rsidR="00D11903">
        <w:rPr>
          <w:color w:val="000000"/>
        </w:rPr>
        <w:t xml:space="preserve">the </w:t>
      </w:r>
      <w:r w:rsidR="00B346A0">
        <w:rPr>
          <w:color w:val="000000"/>
        </w:rPr>
        <w:t xml:space="preserve">rich 5G spectrum to </w:t>
      </w:r>
      <w:r w:rsidR="006B4BFE">
        <w:rPr>
          <w:color w:val="000000"/>
        </w:rPr>
        <w:t>increas</w:t>
      </w:r>
      <w:r w:rsidR="00B346A0">
        <w:rPr>
          <w:color w:val="000000"/>
        </w:rPr>
        <w:t xml:space="preserve">e the </w:t>
      </w:r>
      <w:r w:rsidR="006B4BFE" w:rsidRPr="00D53ECA">
        <w:rPr>
          <w:rFonts w:hint="eastAsia"/>
          <w:color w:val="000000" w:themeColor="text1"/>
        </w:rPr>
        <w:t xml:space="preserve">bandwidth </w:t>
      </w:r>
      <w:r w:rsidR="006B4BFE">
        <w:rPr>
          <w:color w:val="000000"/>
        </w:rPr>
        <w:t>for the transmission and reception of the positioning reference signals through the carrier aggregation</w:t>
      </w:r>
      <w:r w:rsidR="00D11903">
        <w:rPr>
          <w:color w:val="000000"/>
        </w:rPr>
        <w:t>, and</w:t>
      </w:r>
      <w:r w:rsidR="00B346A0">
        <w:rPr>
          <w:color w:val="000000"/>
        </w:rPr>
        <w:t xml:space="preserve"> the </w:t>
      </w:r>
      <w:r w:rsidR="006B4BFE">
        <w:rPr>
          <w:color w:val="000000"/>
        </w:rPr>
        <w:t>other is</w:t>
      </w:r>
      <w:r w:rsidR="00B346A0">
        <w:rPr>
          <w:color w:val="000000"/>
        </w:rPr>
        <w:t xml:space="preserve"> to use </w:t>
      </w:r>
      <w:r w:rsidR="006B4BFE">
        <w:rPr>
          <w:color w:val="000000"/>
        </w:rPr>
        <w:t>the NR carrier phase measurements.</w:t>
      </w:r>
      <w:r w:rsidR="00B346A0" w:rsidRPr="00B346A0">
        <w:rPr>
          <w:color w:val="000000"/>
        </w:rPr>
        <w:t xml:space="preserve"> </w:t>
      </w:r>
      <w:r w:rsidR="00626E71">
        <w:rPr>
          <w:color w:val="000000"/>
        </w:rPr>
        <w:t>I</w:t>
      </w:r>
      <w:r w:rsidR="00626E71" w:rsidRPr="00626E71">
        <w:rPr>
          <w:color w:val="000000"/>
        </w:rPr>
        <w:t xml:space="preserve">ntra-band carrier aggregation </w:t>
      </w:r>
      <w:r w:rsidR="00626E71">
        <w:rPr>
          <w:color w:val="000000"/>
        </w:rPr>
        <w:t xml:space="preserve">of </w:t>
      </w:r>
      <w:r w:rsidR="00626E71" w:rsidRPr="00626E71">
        <w:rPr>
          <w:color w:val="000000"/>
        </w:rPr>
        <w:t>PRS</w:t>
      </w:r>
      <w:r w:rsidR="00626E71">
        <w:rPr>
          <w:color w:val="000000"/>
        </w:rPr>
        <w:t>/</w:t>
      </w:r>
      <w:r w:rsidR="00626E71" w:rsidRPr="00626E71">
        <w:rPr>
          <w:color w:val="000000"/>
        </w:rPr>
        <w:t xml:space="preserve">SRS </w:t>
      </w:r>
      <w:r w:rsidR="004245E1">
        <w:rPr>
          <w:rFonts w:hint="eastAsia"/>
          <w:color w:val="000000"/>
          <w:lang w:eastAsia="zh-CN"/>
        </w:rPr>
        <w:t>was</w:t>
      </w:r>
      <w:r w:rsidR="00626E71">
        <w:rPr>
          <w:color w:val="000000"/>
        </w:rPr>
        <w:t xml:space="preserve"> discussed </w:t>
      </w:r>
      <w:r w:rsidR="00E74A21">
        <w:rPr>
          <w:color w:val="000000"/>
        </w:rPr>
        <w:t xml:space="preserve">with limited evaluation </w:t>
      </w:r>
      <w:r w:rsidR="00626E71">
        <w:rPr>
          <w:color w:val="000000"/>
        </w:rPr>
        <w:t xml:space="preserve">in </w:t>
      </w:r>
      <w:r w:rsidR="00626E71" w:rsidRPr="00626E71">
        <w:rPr>
          <w:color w:val="000000"/>
        </w:rPr>
        <w:t>Rel-17</w:t>
      </w:r>
      <w:r w:rsidR="00626E71">
        <w:rPr>
          <w:color w:val="000000"/>
        </w:rPr>
        <w:t xml:space="preserve"> SI</w:t>
      </w:r>
      <w:r w:rsidR="00E74A21">
        <w:rPr>
          <w:color w:val="000000"/>
        </w:rPr>
        <w:t xml:space="preserve"> on NR positioning enhancements. The work was </w:t>
      </w:r>
      <w:r w:rsidR="00626E71">
        <w:rPr>
          <w:color w:val="000000"/>
        </w:rPr>
        <w:t>not completed</w:t>
      </w:r>
      <w:r w:rsidR="00E74A21">
        <w:rPr>
          <w:color w:val="000000"/>
        </w:rPr>
        <w:t xml:space="preserve"> mainly</w:t>
      </w:r>
      <w:r w:rsidR="00626E71">
        <w:rPr>
          <w:color w:val="000000"/>
        </w:rPr>
        <w:t xml:space="preserve"> due to the </w:t>
      </w:r>
      <w:r w:rsidR="00E74A21">
        <w:rPr>
          <w:color w:val="000000"/>
        </w:rPr>
        <w:t>time limitation of the SI.</w:t>
      </w:r>
      <w:r w:rsidR="00626E71" w:rsidRPr="00626E71">
        <w:rPr>
          <w:color w:val="000000"/>
        </w:rPr>
        <w:t xml:space="preserve"> </w:t>
      </w:r>
      <w:r w:rsidR="00E74A21">
        <w:rPr>
          <w:color w:val="000000"/>
        </w:rPr>
        <w:t>It is highly desirable for 3GPP to continue the study in Rel-18</w:t>
      </w:r>
      <w:r w:rsidR="00626E71" w:rsidRPr="00626E71">
        <w:rPr>
          <w:color w:val="000000"/>
        </w:rPr>
        <w:t>.</w:t>
      </w:r>
      <w:r w:rsidR="00E74A21">
        <w:rPr>
          <w:color w:val="000000"/>
        </w:rPr>
        <w:t xml:space="preserve"> </w:t>
      </w:r>
      <w:r w:rsidR="00B346A0" w:rsidRPr="00F06226">
        <w:rPr>
          <w:color w:val="000000"/>
        </w:rPr>
        <w:t xml:space="preserve">GNSS </w:t>
      </w:r>
      <w:r w:rsidR="00B346A0">
        <w:rPr>
          <w:color w:val="000000"/>
        </w:rPr>
        <w:t xml:space="preserve">carrier phase </w:t>
      </w:r>
      <w:r w:rsidR="006B4BFE">
        <w:rPr>
          <w:color w:val="000000"/>
        </w:rPr>
        <w:t xml:space="preserve">positioning </w:t>
      </w:r>
      <w:r w:rsidRPr="00F06226">
        <w:rPr>
          <w:color w:val="000000"/>
        </w:rPr>
        <w:t>has been used very successfully for cm-level positioning</w:t>
      </w:r>
      <w:r w:rsidR="00B346A0">
        <w:rPr>
          <w:color w:val="000000"/>
        </w:rPr>
        <w:t xml:space="preserve">, but </w:t>
      </w:r>
      <w:r w:rsidR="00D11903">
        <w:rPr>
          <w:color w:val="000000"/>
        </w:rPr>
        <w:t xml:space="preserve">is </w:t>
      </w:r>
      <w:r w:rsidR="00B346A0">
        <w:rPr>
          <w:color w:val="000000"/>
        </w:rPr>
        <w:t xml:space="preserve">limited to outdoor. NR carrier phase positioning </w:t>
      </w:r>
      <w:r w:rsidR="00D11903">
        <w:rPr>
          <w:color w:val="000000"/>
        </w:rPr>
        <w:t>has</w:t>
      </w:r>
      <w:r w:rsidR="00E74A21">
        <w:rPr>
          <w:color w:val="000000"/>
        </w:rPr>
        <w:t xml:space="preserve"> many advantages over GNSS carrier phase positioning, especially it is not limited to outdoor </w:t>
      </w:r>
      <w:r w:rsidR="00E849E3">
        <w:rPr>
          <w:color w:val="000000"/>
        </w:rPr>
        <w:t>scenarios</w:t>
      </w:r>
      <w:r w:rsidR="00B346A0">
        <w:rPr>
          <w:color w:val="000000"/>
        </w:rPr>
        <w:t>, since NR reference signals can be available indoor</w:t>
      </w:r>
      <w:r w:rsidR="00D11903">
        <w:rPr>
          <w:color w:val="000000"/>
        </w:rPr>
        <w:t xml:space="preserve"> environment</w:t>
      </w:r>
      <w:r w:rsidR="00B346A0">
        <w:rPr>
          <w:color w:val="000000"/>
        </w:rPr>
        <w:t xml:space="preserve">. </w:t>
      </w:r>
    </w:p>
    <w:p w14:paraId="0306AC31" w14:textId="3DC83F27" w:rsidR="00626E71" w:rsidRPr="00DC5ECE" w:rsidRDefault="00626E71" w:rsidP="00626E71">
      <w:pPr>
        <w:rPr>
          <w:highlight w:val="yellow"/>
        </w:rPr>
      </w:pPr>
      <w:r>
        <w:t>Power efficiency while maintaining high accuracy should also be a focus for positioning enhancements in Rel-18. Use cases and requirements of LPHAP (low power high accuracy positioning) are captured in TS 22.104. There is clear commercial demand for devices reaching these requirements, which cannot be achieved by NR UEs based on Rel-15/16/17 specifications. A study would be needed to determine the power consumption model allowing to evaluate achievable battery life with positioning, and to study the technical solutions for supporting LPHAP.</w:t>
      </w:r>
    </w:p>
    <w:p w14:paraId="382852BC" w14:textId="79CA4630" w:rsidR="00C84B7A" w:rsidRDefault="00E86A98" w:rsidP="00C84B7A">
      <w:r>
        <w:t xml:space="preserve">3GPP has introduced </w:t>
      </w:r>
      <w:proofErr w:type="spellStart"/>
      <w:r w:rsidRPr="00E86A98">
        <w:t>RedCap</w:t>
      </w:r>
      <w:proofErr w:type="spellEnd"/>
      <w:r w:rsidRPr="00E86A98">
        <w:t xml:space="preserve"> UE </w:t>
      </w:r>
      <w:r>
        <w:t>in Rel-17, but there is no discussion of the corresponding</w:t>
      </w:r>
      <w:r w:rsidR="00D72311">
        <w:t xml:space="preserve"> </w:t>
      </w:r>
      <w:r w:rsidRPr="00E86A98">
        <w:t>positioning</w:t>
      </w:r>
      <w:r w:rsidR="00D72311">
        <w:t xml:space="preserve"> requirements. The </w:t>
      </w:r>
      <w:r w:rsidR="00D72311" w:rsidRPr="00E86A98">
        <w:t>positioning solutions</w:t>
      </w:r>
      <w:r w:rsidR="00D72311">
        <w:t xml:space="preserve"> developed in Rel-16 and Rel-17 for </w:t>
      </w:r>
      <w:proofErr w:type="spellStart"/>
      <w:r w:rsidR="00D72311">
        <w:t>eMBB</w:t>
      </w:r>
      <w:proofErr w:type="spellEnd"/>
      <w:r w:rsidR="00D72311">
        <w:t xml:space="preserve"> UEs should </w:t>
      </w:r>
      <w:r w:rsidR="00D11903">
        <w:t xml:space="preserve">also </w:t>
      </w:r>
      <w:r w:rsidR="00D72311">
        <w:t xml:space="preserve">be applicable to </w:t>
      </w:r>
      <w:proofErr w:type="spellStart"/>
      <w:r w:rsidR="00D72311">
        <w:t>RedCap</w:t>
      </w:r>
      <w:proofErr w:type="spellEnd"/>
      <w:r w:rsidR="00D72311">
        <w:t xml:space="preserve"> UEs. However, </w:t>
      </w:r>
      <w:r w:rsidRPr="00E86A98">
        <w:t xml:space="preserve">the impacts of the reduced </w:t>
      </w:r>
      <w:r w:rsidR="00D72311">
        <w:t xml:space="preserve">UE capability </w:t>
      </w:r>
      <w:r w:rsidRPr="00E86A98">
        <w:t>on NR positioning</w:t>
      </w:r>
      <w:r w:rsidR="00D72311">
        <w:t xml:space="preserve">, </w:t>
      </w:r>
      <w:r w:rsidR="00D11903">
        <w:t>including</w:t>
      </w:r>
      <w:r w:rsidRPr="00E86A98">
        <w:t xml:space="preserve"> </w:t>
      </w:r>
      <w:r w:rsidR="00D11903">
        <w:t xml:space="preserve">the </w:t>
      </w:r>
      <w:r w:rsidRPr="00E86A98">
        <w:t xml:space="preserve">coverage and </w:t>
      </w:r>
      <w:r w:rsidR="00D11903">
        <w:t xml:space="preserve">the </w:t>
      </w:r>
      <w:r w:rsidR="00D72311">
        <w:t>accuracy needs to be evaluated, and based on the evaluation,</w:t>
      </w:r>
      <w:r w:rsidRPr="00E86A98">
        <w:t xml:space="preserve"> there </w:t>
      </w:r>
      <w:r w:rsidR="00D72311">
        <w:t>may</w:t>
      </w:r>
      <w:r w:rsidRPr="00E86A98">
        <w:t xml:space="preserve"> need to have further</w:t>
      </w:r>
      <w:r w:rsidR="00D72311">
        <w:t xml:space="preserve"> consideration on whether further</w:t>
      </w:r>
      <w:r w:rsidRPr="00E86A98">
        <w:t xml:space="preserve"> enhancement</w:t>
      </w:r>
      <w:r w:rsidR="00D72311">
        <w:t xml:space="preserve"> is needed</w:t>
      </w:r>
      <w:r w:rsidRPr="00E86A98">
        <w:t xml:space="preserve"> to support </w:t>
      </w:r>
      <w:proofErr w:type="spellStart"/>
      <w:r w:rsidRPr="00E86A98">
        <w:t>RedCap</w:t>
      </w:r>
      <w:proofErr w:type="spellEnd"/>
      <w:r w:rsidRPr="00E86A98">
        <w:t xml:space="preserve"> positioning, including the configuration of the DL PRS and UL SRS for positioning, the physical layer procedures, the UE capability, etc</w:t>
      </w:r>
      <w:r w:rsidR="00D72311">
        <w:t>.</w:t>
      </w:r>
    </w:p>
    <w:p w14:paraId="7FF5C22A" w14:textId="1049597C" w:rsidR="00F72265" w:rsidRDefault="007C7DA0" w:rsidP="00C84B7A">
      <w:r>
        <w:lastRenderedPageBreak/>
        <w:t xml:space="preserve">GNSS positioning </w:t>
      </w:r>
      <w:r w:rsidR="00F72265" w:rsidRPr="00F72265">
        <w:t>integrity</w:t>
      </w:r>
      <w:r>
        <w:t xml:space="preserve"> is scheduled to be completed in Rel-17. </w:t>
      </w:r>
      <w:r w:rsidRPr="00F72265">
        <w:t>RAT-dependent</w:t>
      </w:r>
      <w:r>
        <w:t xml:space="preserve"> positioning </w:t>
      </w:r>
      <w:r w:rsidRPr="00F72265">
        <w:t>integrity</w:t>
      </w:r>
      <w:r w:rsidR="00F72265" w:rsidRPr="00F72265">
        <w:t xml:space="preserve"> was</w:t>
      </w:r>
      <w:r>
        <w:t xml:space="preserve"> dropped off </w:t>
      </w:r>
      <w:r w:rsidR="00F72265" w:rsidRPr="00F72265">
        <w:t>from Rel-17</w:t>
      </w:r>
      <w:r>
        <w:t xml:space="preserve"> due to the time limitation</w:t>
      </w:r>
      <w:r w:rsidR="00F72265" w:rsidRPr="00F72265">
        <w:t>.</w:t>
      </w:r>
      <w:r>
        <w:t xml:space="preserve"> I</w:t>
      </w:r>
      <w:r w:rsidR="00F72265" w:rsidRPr="00F72265">
        <w:t xml:space="preserve">t is important </w:t>
      </w:r>
      <w:r>
        <w:t xml:space="preserve">and necessary </w:t>
      </w:r>
      <w:r w:rsidR="00F72265" w:rsidRPr="00F72265">
        <w:t xml:space="preserve">to </w:t>
      </w:r>
      <w:r>
        <w:t xml:space="preserve">further work </w:t>
      </w:r>
      <w:r w:rsidR="00F72265" w:rsidRPr="00F72265">
        <w:t xml:space="preserve">on the RAT-dependent </w:t>
      </w:r>
      <w:r>
        <w:t xml:space="preserve">positioning </w:t>
      </w:r>
      <w:r w:rsidR="00F72265" w:rsidRPr="00F72265">
        <w:t>integrity in Rel-18</w:t>
      </w:r>
      <w:r>
        <w:t>. M</w:t>
      </w:r>
      <w:r w:rsidR="00F72265" w:rsidRPr="00F72265">
        <w:t>ost of the accomplishments made in Rel-17 for GNSS integrity can be used for</w:t>
      </w:r>
      <w:r>
        <w:t xml:space="preserve"> supporting</w:t>
      </w:r>
      <w:r w:rsidR="00F72265" w:rsidRPr="00F72265">
        <w:t xml:space="preserve"> RAT-dependent </w:t>
      </w:r>
      <w:r>
        <w:t xml:space="preserve">positioning </w:t>
      </w:r>
      <w:r w:rsidR="00F72265" w:rsidRPr="00F72265">
        <w:t>integrity, including the signalling and procedures, the KPI definitions</w:t>
      </w:r>
      <w:r>
        <w:t>, etc</w:t>
      </w:r>
      <w:r w:rsidR="00F72265" w:rsidRPr="00F72265">
        <w:t xml:space="preserve">. The main work for RAT-dependent integrity </w:t>
      </w:r>
      <w:r w:rsidRPr="00F72265">
        <w:t xml:space="preserve">in Rel-18 </w:t>
      </w:r>
      <w:r w:rsidR="00F72265" w:rsidRPr="00F72265">
        <w:t>may be the identification of the error sources, threat models, occurrence rates and failure modes requiring RAT-dependent</w:t>
      </w:r>
      <w:r>
        <w:t xml:space="preserve"> positioning solutions</w:t>
      </w:r>
      <w:r w:rsidR="00F72265">
        <w:t>.</w:t>
      </w:r>
    </w:p>
    <w:p w14:paraId="2DF6D7E1" w14:textId="77777777" w:rsidR="00F72265" w:rsidRPr="00C84B7A" w:rsidRDefault="00F72265" w:rsidP="00C84B7A"/>
    <w:p w14:paraId="2B9CE8DE" w14:textId="77777777" w:rsidR="008A76FD" w:rsidRDefault="008A76FD" w:rsidP="001C5C86">
      <w:pPr>
        <w:pStyle w:val="2"/>
      </w:pPr>
      <w:r>
        <w:t>4</w:t>
      </w:r>
      <w:r>
        <w:tab/>
        <w:t>Objective</w:t>
      </w:r>
    </w:p>
    <w:p w14:paraId="3D9E5315"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7DE61C93" w14:textId="53C18D7B" w:rsidR="0040240E" w:rsidRDefault="008538F2" w:rsidP="008538F2">
      <w:pPr>
        <w:spacing w:after="0"/>
        <w:rPr>
          <w:bCs/>
        </w:rPr>
      </w:pPr>
      <w:r w:rsidRPr="00285534">
        <w:rPr>
          <w:bCs/>
        </w:rPr>
        <w:t>The objective of this work item is to specify solutions to enable</w:t>
      </w:r>
      <w:r w:rsidR="00C21C37">
        <w:rPr>
          <w:bCs/>
        </w:rPr>
        <w:t xml:space="preserve">: </w:t>
      </w:r>
      <w:proofErr w:type="spellStart"/>
      <w:r w:rsidR="007C7DA0" w:rsidRPr="00285534">
        <w:t>sidelink</w:t>
      </w:r>
      <w:proofErr w:type="spellEnd"/>
      <w:r w:rsidR="007C7DA0" w:rsidRPr="00285534">
        <w:t xml:space="preserve"> positioning, further enhancements of NR</w:t>
      </w:r>
      <w:r w:rsidR="007C7DA0">
        <w:t xml:space="preserve"> positioning accuracy, RAT-dependent positioning integrity, and improve</w:t>
      </w:r>
      <w:r w:rsidR="00C21C37">
        <w:t>ment of</w:t>
      </w:r>
      <w:r w:rsidR="007C7DA0">
        <w:t xml:space="preserve"> power efficiency.</w:t>
      </w:r>
      <w:r w:rsidRPr="008538F2">
        <w:rPr>
          <w:bCs/>
        </w:rPr>
        <w:t xml:space="preserve"> The specific objectives of this work are:</w:t>
      </w:r>
    </w:p>
    <w:p w14:paraId="7FE32C55" w14:textId="5E0C2249" w:rsidR="0040240E" w:rsidRDefault="0040240E" w:rsidP="0040240E">
      <w:pPr>
        <w:spacing w:after="0"/>
        <w:rPr>
          <w:bCs/>
        </w:rPr>
      </w:pPr>
    </w:p>
    <w:p w14:paraId="78E8D00A" w14:textId="3C63037A" w:rsidR="007D728D" w:rsidRPr="00840870" w:rsidRDefault="007D728D" w:rsidP="007D728D">
      <w:pPr>
        <w:pStyle w:val="af4"/>
        <w:numPr>
          <w:ilvl w:val="0"/>
          <w:numId w:val="9"/>
        </w:numPr>
        <w:jc w:val="both"/>
        <w:rPr>
          <w:i/>
        </w:rPr>
      </w:pPr>
      <w:r w:rsidRPr="00840870">
        <w:rPr>
          <w:i/>
        </w:rPr>
        <w:t>Study/specify solutions (including reference signals, measurements, procedures, etc</w:t>
      </w:r>
      <w:bookmarkStart w:id="2" w:name="_GoBack"/>
      <w:r w:rsidR="000F42C2">
        <w:rPr>
          <w:i/>
        </w:rPr>
        <w:t>.</w:t>
      </w:r>
      <w:bookmarkEnd w:id="2"/>
      <w:r w:rsidRPr="00840870">
        <w:rPr>
          <w:i/>
        </w:rPr>
        <w:t xml:space="preserve">) for </w:t>
      </w:r>
      <w:proofErr w:type="spellStart"/>
      <w:r w:rsidRPr="00840870">
        <w:rPr>
          <w:i/>
        </w:rPr>
        <w:t>sidelink</w:t>
      </w:r>
      <w:proofErr w:type="spellEnd"/>
      <w:r w:rsidRPr="00840870">
        <w:rPr>
          <w:i/>
        </w:rPr>
        <w:t xml:space="preserve"> positioning considering the following: [RAN1, RAN2]</w:t>
      </w:r>
    </w:p>
    <w:p w14:paraId="1682037A" w14:textId="6A64E99C" w:rsidR="007D728D" w:rsidRPr="00840870" w:rsidRDefault="007D728D" w:rsidP="007D728D">
      <w:pPr>
        <w:pStyle w:val="af4"/>
        <w:numPr>
          <w:ilvl w:val="1"/>
          <w:numId w:val="9"/>
        </w:numPr>
        <w:jc w:val="both"/>
        <w:rPr>
          <w:i/>
        </w:rPr>
      </w:pPr>
      <w:r w:rsidRPr="00840870">
        <w:rPr>
          <w:rFonts w:hint="eastAsia"/>
          <w:i/>
        </w:rPr>
        <w:t>To include ranging</w:t>
      </w:r>
      <w:r w:rsidRPr="000F42C2">
        <w:rPr>
          <w:i/>
        </w:rPr>
        <w:t>,</w:t>
      </w:r>
      <w:r w:rsidRPr="004245E1">
        <w:rPr>
          <w:rFonts w:hint="eastAsia"/>
          <w:i/>
        </w:rPr>
        <w:t xml:space="preserve"> </w:t>
      </w:r>
      <w:r w:rsidRPr="00840870">
        <w:rPr>
          <w:rFonts w:hint="eastAsia"/>
          <w:i/>
        </w:rPr>
        <w:t>relative positioning</w:t>
      </w:r>
      <w:r w:rsidRPr="000F42C2">
        <w:rPr>
          <w:i/>
        </w:rPr>
        <w:t>,</w:t>
      </w:r>
      <w:r w:rsidRPr="00840870">
        <w:rPr>
          <w:rFonts w:hint="eastAsia"/>
          <w:i/>
        </w:rPr>
        <w:t xml:space="preserve"> and absolute positioning</w:t>
      </w:r>
    </w:p>
    <w:p w14:paraId="14CC0BE8" w14:textId="77777777" w:rsidR="007D728D" w:rsidRPr="00840870" w:rsidRDefault="007D728D" w:rsidP="007D728D">
      <w:pPr>
        <w:pStyle w:val="af4"/>
        <w:numPr>
          <w:ilvl w:val="1"/>
          <w:numId w:val="9"/>
        </w:numPr>
        <w:jc w:val="both"/>
        <w:rPr>
          <w:i/>
        </w:rPr>
      </w:pPr>
      <w:r w:rsidRPr="00840870">
        <w:rPr>
          <w:rFonts w:hint="eastAsia"/>
          <w:i/>
        </w:rPr>
        <w:t>Coverage scenarios to cover: in-coverage, partial-coverage and out-of-coverage</w:t>
      </w:r>
    </w:p>
    <w:p w14:paraId="72F179AD" w14:textId="77777777" w:rsidR="007D728D" w:rsidRPr="00840870" w:rsidRDefault="007D728D" w:rsidP="007D728D">
      <w:pPr>
        <w:pStyle w:val="af4"/>
        <w:numPr>
          <w:ilvl w:val="1"/>
          <w:numId w:val="9"/>
        </w:numPr>
        <w:jc w:val="both"/>
        <w:rPr>
          <w:i/>
        </w:rPr>
      </w:pPr>
      <w:r w:rsidRPr="00840870">
        <w:rPr>
          <w:rFonts w:hint="eastAsia"/>
          <w:i/>
        </w:rPr>
        <w:t>Requirements: Based on requirements identified in TR38.845 and TS22.261 and TS22.104</w:t>
      </w:r>
    </w:p>
    <w:p w14:paraId="34D5DD1B" w14:textId="77777777" w:rsidR="007D728D" w:rsidRPr="00840870" w:rsidRDefault="007D728D" w:rsidP="007D728D">
      <w:pPr>
        <w:pStyle w:val="af4"/>
        <w:numPr>
          <w:ilvl w:val="1"/>
          <w:numId w:val="9"/>
        </w:numPr>
        <w:jc w:val="both"/>
        <w:rPr>
          <w:i/>
        </w:rPr>
      </w:pPr>
      <w:r w:rsidRPr="00840870">
        <w:rPr>
          <w:rFonts w:hint="eastAsia"/>
          <w:i/>
        </w:rPr>
        <w:t>Use cases: V2X (TR38.845), public safety (TR38.845), commercial (TS22.261), IIOT (TS22.104)</w:t>
      </w:r>
    </w:p>
    <w:p w14:paraId="0B902702" w14:textId="77777777" w:rsidR="007D728D" w:rsidRPr="00840870" w:rsidRDefault="007D728D" w:rsidP="007D728D">
      <w:pPr>
        <w:pStyle w:val="RAN1bullet3"/>
        <w:rPr>
          <w:i/>
        </w:rPr>
      </w:pPr>
      <w:r w:rsidRPr="00840870">
        <w:rPr>
          <w:i/>
        </w:rPr>
        <w:t>Note: The next phase of discussion will include the selection of use cases to be used for evaluation and design. This does not restrict the use of the solutions for other use cases.</w:t>
      </w:r>
    </w:p>
    <w:p w14:paraId="3435352B" w14:textId="77777777" w:rsidR="007D728D" w:rsidRPr="00840870" w:rsidRDefault="007D728D" w:rsidP="007D728D">
      <w:pPr>
        <w:pStyle w:val="af4"/>
        <w:numPr>
          <w:ilvl w:val="1"/>
          <w:numId w:val="9"/>
        </w:numPr>
        <w:jc w:val="both"/>
        <w:rPr>
          <w:i/>
        </w:rPr>
      </w:pPr>
      <w:r w:rsidRPr="00840870">
        <w:rPr>
          <w:rFonts w:hint="eastAsia"/>
          <w:i/>
        </w:rPr>
        <w:t>Spectrum: ITS, licensed</w:t>
      </w:r>
    </w:p>
    <w:p w14:paraId="78458A5C" w14:textId="77777777" w:rsidR="007D728D" w:rsidRPr="00840870" w:rsidRDefault="007D728D" w:rsidP="007D728D">
      <w:pPr>
        <w:pStyle w:val="af4"/>
        <w:numPr>
          <w:ilvl w:val="1"/>
          <w:numId w:val="9"/>
        </w:numPr>
        <w:jc w:val="both"/>
        <w:rPr>
          <w:i/>
        </w:rPr>
      </w:pPr>
      <w:r w:rsidRPr="00840870">
        <w:rPr>
          <w:rFonts w:hint="eastAsia"/>
          <w:i/>
        </w:rPr>
        <w:t>Coordination with SA2 as required (e.g. architecture aspects)</w:t>
      </w:r>
    </w:p>
    <w:p w14:paraId="1ED9E02A" w14:textId="77777777" w:rsidR="007D728D" w:rsidRPr="000F42C2" w:rsidRDefault="007D728D" w:rsidP="007D728D">
      <w:pPr>
        <w:pStyle w:val="af4"/>
        <w:numPr>
          <w:ilvl w:val="1"/>
          <w:numId w:val="9"/>
        </w:numPr>
        <w:rPr>
          <w:i/>
          <w:lang w:eastAsia="en-US"/>
        </w:rPr>
      </w:pPr>
      <w:r w:rsidRPr="000F42C2">
        <w:rPr>
          <w:i/>
          <w:lang w:eastAsia="en-US"/>
        </w:rPr>
        <w:t xml:space="preserve">Study and specify the solutions for UE-based and UE-assisted cooperative </w:t>
      </w:r>
      <w:proofErr w:type="spellStart"/>
      <w:r w:rsidRPr="000F42C2">
        <w:rPr>
          <w:i/>
          <w:lang w:eastAsia="en-US"/>
        </w:rPr>
        <w:t>sidelink</w:t>
      </w:r>
      <w:proofErr w:type="spellEnd"/>
      <w:r w:rsidRPr="000F42C2">
        <w:rPr>
          <w:i/>
          <w:lang w:eastAsia="en-US"/>
        </w:rPr>
        <w:t xml:space="preserve"> positioning by integrating SL measurements with existing DL, UL, DL+UL measurements [RAN1, RAN2, RAN3]</w:t>
      </w:r>
    </w:p>
    <w:p w14:paraId="27795EBC" w14:textId="77777777" w:rsidR="007D728D" w:rsidRPr="00840870" w:rsidRDefault="007D728D" w:rsidP="007D728D">
      <w:pPr>
        <w:pStyle w:val="af4"/>
        <w:ind w:left="1440"/>
        <w:jc w:val="both"/>
        <w:rPr>
          <w:i/>
        </w:rPr>
      </w:pPr>
    </w:p>
    <w:p w14:paraId="763423F7" w14:textId="77777777" w:rsidR="007D728D" w:rsidRPr="00840870" w:rsidRDefault="007D728D" w:rsidP="007D728D">
      <w:pPr>
        <w:pStyle w:val="af4"/>
        <w:numPr>
          <w:ilvl w:val="0"/>
          <w:numId w:val="9"/>
        </w:numPr>
        <w:jc w:val="both"/>
        <w:rPr>
          <w:i/>
        </w:rPr>
      </w:pPr>
      <w:r w:rsidRPr="00840870">
        <w:rPr>
          <w:i/>
        </w:rPr>
        <w:t>Improved accuracy, integrity, and power efficiency:</w:t>
      </w:r>
    </w:p>
    <w:p w14:paraId="4954BA7C" w14:textId="77777777" w:rsidR="007D728D" w:rsidRPr="00840870" w:rsidRDefault="007D728D" w:rsidP="007D728D">
      <w:pPr>
        <w:pStyle w:val="af4"/>
        <w:numPr>
          <w:ilvl w:val="1"/>
          <w:numId w:val="9"/>
        </w:numPr>
        <w:jc w:val="both"/>
        <w:rPr>
          <w:i/>
        </w:rPr>
      </w:pPr>
      <w:r w:rsidRPr="00840870">
        <w:rPr>
          <w:rFonts w:hint="eastAsia"/>
          <w:i/>
        </w:rPr>
        <w:t>Study/Specify solutions for Integrity for RAT dependent positioning techniques [RAN2, RAN1,</w:t>
      </w:r>
      <w:r w:rsidRPr="00840870">
        <w:rPr>
          <w:i/>
        </w:rPr>
        <w:t xml:space="preserve"> Coordination with SA2 as required]</w:t>
      </w:r>
    </w:p>
    <w:p w14:paraId="5282F559" w14:textId="77777777" w:rsidR="007D728D" w:rsidRPr="000F42C2" w:rsidRDefault="007D728D" w:rsidP="007D728D">
      <w:pPr>
        <w:pStyle w:val="RAN1bullet3"/>
        <w:rPr>
          <w:i/>
        </w:rPr>
      </w:pPr>
      <w:r w:rsidRPr="000F42C2">
        <w:rPr>
          <w:i/>
        </w:rPr>
        <w:t>Including the identification of the error sources, threat models, occurrence rates and failure modes for RAT-dependent positioning integrity</w:t>
      </w:r>
    </w:p>
    <w:p w14:paraId="050B2A0F" w14:textId="543D4D3F" w:rsidR="007D728D" w:rsidRPr="00840870" w:rsidRDefault="007D728D" w:rsidP="007D728D">
      <w:pPr>
        <w:pStyle w:val="af4"/>
        <w:numPr>
          <w:ilvl w:val="1"/>
          <w:numId w:val="9"/>
        </w:numPr>
        <w:jc w:val="both"/>
        <w:rPr>
          <w:i/>
        </w:rPr>
      </w:pPr>
      <w:r w:rsidRPr="00840870">
        <w:rPr>
          <w:rFonts w:hint="eastAsia"/>
          <w:i/>
        </w:rPr>
        <w:t>Study/Specify solutions for accuracy improvement based on</w:t>
      </w:r>
      <w:r w:rsidRPr="004245E1">
        <w:rPr>
          <w:rFonts w:hint="eastAsia"/>
          <w:i/>
        </w:rPr>
        <w:t xml:space="preserve"> </w:t>
      </w:r>
      <w:r w:rsidRPr="00840870">
        <w:rPr>
          <w:i/>
        </w:rPr>
        <w:t>NR carrier phase measurements [RAN1, RAN4, RAN2]</w:t>
      </w:r>
    </w:p>
    <w:p w14:paraId="185922F2" w14:textId="77777777" w:rsidR="007D728D" w:rsidRPr="000F42C2" w:rsidRDefault="007D728D" w:rsidP="007D728D">
      <w:pPr>
        <w:pStyle w:val="RAN1bullet3"/>
        <w:rPr>
          <w:i/>
        </w:rPr>
      </w:pPr>
      <w:r w:rsidRPr="000F42C2">
        <w:rPr>
          <w:i/>
        </w:rPr>
        <w:t>including the solutions for the mitigation of the multipath and the network time/frequency synchronization errors for NR carrier phase positioning</w:t>
      </w:r>
    </w:p>
    <w:p w14:paraId="2E9E58CF" w14:textId="77777777" w:rsidR="007D728D" w:rsidRPr="00265B89" w:rsidRDefault="007D728D" w:rsidP="007D728D">
      <w:pPr>
        <w:pStyle w:val="af4"/>
        <w:numPr>
          <w:ilvl w:val="1"/>
          <w:numId w:val="9"/>
        </w:numPr>
        <w:jc w:val="both"/>
        <w:rPr>
          <w:i/>
          <w:color w:val="000000" w:themeColor="text1"/>
        </w:rPr>
      </w:pPr>
      <w:r w:rsidRPr="00265B89">
        <w:rPr>
          <w:rFonts w:hint="eastAsia"/>
          <w:i/>
          <w:color w:val="000000" w:themeColor="text1"/>
        </w:rPr>
        <w:t xml:space="preserve">Study/Specify solutions for accuracy improvement based on </w:t>
      </w:r>
      <w:r w:rsidRPr="000F42C2">
        <w:rPr>
          <w:i/>
        </w:rPr>
        <w:t>intra-band</w:t>
      </w:r>
      <w:r w:rsidRPr="00840870">
        <w:rPr>
          <w:i/>
          <w:color w:val="FF0000"/>
        </w:rPr>
        <w:t xml:space="preserve"> </w:t>
      </w:r>
      <w:r w:rsidRPr="00265B89">
        <w:rPr>
          <w:rFonts w:hint="eastAsia"/>
          <w:i/>
          <w:color w:val="000000" w:themeColor="text1"/>
        </w:rPr>
        <w:t>PRS/SRS bandwidth aggregation</w:t>
      </w:r>
      <w:r w:rsidRPr="00265B89">
        <w:rPr>
          <w:i/>
          <w:color w:val="000000" w:themeColor="text1"/>
        </w:rPr>
        <w:t xml:space="preserve"> [RAN1, RAN4, RAN2]</w:t>
      </w:r>
    </w:p>
    <w:p w14:paraId="0BC1CE33" w14:textId="77777777" w:rsidR="007D728D" w:rsidRPr="000F42C2" w:rsidRDefault="007D728D" w:rsidP="007D728D">
      <w:pPr>
        <w:pStyle w:val="RAN1bullet3"/>
        <w:rPr>
          <w:i/>
        </w:rPr>
      </w:pPr>
      <w:proofErr w:type="gramStart"/>
      <w:r w:rsidRPr="000F42C2">
        <w:rPr>
          <w:i/>
        </w:rPr>
        <w:t>including</w:t>
      </w:r>
      <w:proofErr w:type="gramEnd"/>
      <w:r w:rsidRPr="000F42C2">
        <w:rPr>
          <w:i/>
        </w:rPr>
        <w:t xml:space="preserve"> the feasibility study of PRS/SRS bandwidth aggregation under the impact of timing alignment error, phase continuity, etc.</w:t>
      </w:r>
    </w:p>
    <w:p w14:paraId="25103B91" w14:textId="77777777" w:rsidR="007D728D" w:rsidRPr="00840870" w:rsidRDefault="007D728D" w:rsidP="007D728D">
      <w:pPr>
        <w:pStyle w:val="af4"/>
        <w:numPr>
          <w:ilvl w:val="1"/>
          <w:numId w:val="9"/>
        </w:numPr>
        <w:jc w:val="both"/>
        <w:rPr>
          <w:i/>
        </w:rPr>
      </w:pPr>
      <w:r w:rsidRPr="00840870">
        <w:rPr>
          <w:rFonts w:hint="eastAsia"/>
          <w:i/>
        </w:rPr>
        <w:t>Study the requirements on LPHAP as developed by SA1 and evaluate whether existing</w:t>
      </w:r>
      <w:r w:rsidRPr="00840870">
        <w:rPr>
          <w:i/>
        </w:rPr>
        <w:t xml:space="preserve"> RAN functionality can support these power consumption and positioning requirements. Based on the evaluation, identify potential enhancements to help address any limitations [RAN1, RAN2]</w:t>
      </w:r>
    </w:p>
    <w:p w14:paraId="7AC9F6A0" w14:textId="77777777" w:rsidR="007D728D" w:rsidRPr="00840870" w:rsidRDefault="007D728D" w:rsidP="007D728D">
      <w:pPr>
        <w:pStyle w:val="af4"/>
        <w:numPr>
          <w:ilvl w:val="0"/>
          <w:numId w:val="9"/>
        </w:numPr>
        <w:jc w:val="both"/>
        <w:rPr>
          <w:i/>
        </w:rPr>
      </w:pPr>
      <w:r w:rsidRPr="00840870">
        <w:rPr>
          <w:i/>
        </w:rPr>
        <w:t xml:space="preserve">Define positioning support for </w:t>
      </w:r>
      <w:proofErr w:type="spellStart"/>
      <w:r w:rsidRPr="00840870">
        <w:rPr>
          <w:i/>
        </w:rPr>
        <w:t>RedCap</w:t>
      </w:r>
      <w:proofErr w:type="spellEnd"/>
      <w:r w:rsidRPr="00840870">
        <w:rPr>
          <w:i/>
        </w:rPr>
        <w:t xml:space="preserve"> UEs, considering the following:</w:t>
      </w:r>
    </w:p>
    <w:p w14:paraId="310746DF" w14:textId="1C6E4EC4" w:rsidR="007D728D" w:rsidRPr="00840870" w:rsidRDefault="007D728D" w:rsidP="007D728D">
      <w:pPr>
        <w:pStyle w:val="af4"/>
        <w:numPr>
          <w:ilvl w:val="1"/>
          <w:numId w:val="9"/>
        </w:numPr>
        <w:jc w:val="both"/>
        <w:rPr>
          <w:i/>
        </w:rPr>
      </w:pPr>
      <w:r w:rsidRPr="00840870">
        <w:rPr>
          <w:rFonts w:hint="eastAsia"/>
          <w:i/>
        </w:rPr>
        <w:t xml:space="preserve">Evaluate </w:t>
      </w:r>
      <w:r w:rsidRPr="00840870">
        <w:rPr>
          <w:i/>
        </w:rPr>
        <w:t xml:space="preserve">the </w:t>
      </w:r>
      <w:r w:rsidRPr="00840870">
        <w:rPr>
          <w:rFonts w:hint="eastAsia"/>
          <w:i/>
        </w:rPr>
        <w:t xml:space="preserve">performance of existing positioning procedures and measurements with </w:t>
      </w:r>
      <w:proofErr w:type="spellStart"/>
      <w:r w:rsidRPr="00840870">
        <w:rPr>
          <w:rFonts w:hint="eastAsia"/>
          <w:i/>
        </w:rPr>
        <w:t>RedCap</w:t>
      </w:r>
      <w:proofErr w:type="spellEnd"/>
      <w:r w:rsidRPr="00840870">
        <w:rPr>
          <w:i/>
        </w:rPr>
        <w:t xml:space="preserve"> UEs[RAN4]</w:t>
      </w:r>
    </w:p>
    <w:p w14:paraId="7F369E77" w14:textId="4ED0885F" w:rsidR="007D728D" w:rsidRPr="00840870" w:rsidRDefault="007D728D" w:rsidP="007D728D">
      <w:pPr>
        <w:pStyle w:val="af4"/>
        <w:numPr>
          <w:ilvl w:val="1"/>
          <w:numId w:val="9"/>
        </w:numPr>
        <w:jc w:val="both"/>
        <w:rPr>
          <w:i/>
        </w:rPr>
      </w:pPr>
      <w:r w:rsidRPr="00840870">
        <w:rPr>
          <w:rFonts w:hint="eastAsia"/>
          <w:i/>
        </w:rPr>
        <w:t>Based on the evaluation, identify potential enhancements to help address possible limitations</w:t>
      </w:r>
      <w:r w:rsidRPr="00840870">
        <w:rPr>
          <w:i/>
        </w:rPr>
        <w:t xml:space="preserve"> associated with </w:t>
      </w:r>
      <w:proofErr w:type="spellStart"/>
      <w:r w:rsidRPr="00840870">
        <w:rPr>
          <w:i/>
        </w:rPr>
        <w:t>RedCap</w:t>
      </w:r>
      <w:proofErr w:type="spellEnd"/>
      <w:r w:rsidRPr="00840870">
        <w:rPr>
          <w:i/>
        </w:rPr>
        <w:t xml:space="preserve"> UEs [RAN1, RAN2]</w:t>
      </w:r>
    </w:p>
    <w:p w14:paraId="6D6A4A0B" w14:textId="77777777" w:rsidR="007D728D" w:rsidRPr="00840870" w:rsidRDefault="007D728D" w:rsidP="007D728D">
      <w:pPr>
        <w:pStyle w:val="af4"/>
        <w:numPr>
          <w:ilvl w:val="1"/>
          <w:numId w:val="9"/>
        </w:numPr>
        <w:jc w:val="both"/>
        <w:rPr>
          <w:i/>
        </w:rPr>
      </w:pPr>
      <w:r w:rsidRPr="00840870">
        <w:rPr>
          <w:rFonts w:hint="eastAsia"/>
          <w:i/>
        </w:rPr>
        <w:t xml:space="preserve">Define performance requirements for positioning by </w:t>
      </w:r>
      <w:proofErr w:type="spellStart"/>
      <w:r w:rsidRPr="00840870">
        <w:rPr>
          <w:rFonts w:hint="eastAsia"/>
          <w:i/>
        </w:rPr>
        <w:t>RedCap</w:t>
      </w:r>
      <w:proofErr w:type="spellEnd"/>
      <w:r w:rsidRPr="00840870">
        <w:rPr>
          <w:rFonts w:hint="eastAsia"/>
          <w:i/>
        </w:rPr>
        <w:t xml:space="preserve"> UEs [RAN4]</w:t>
      </w:r>
    </w:p>
    <w:p w14:paraId="128C463B" w14:textId="77777777" w:rsidR="008538F2" w:rsidRPr="00255053" w:rsidRDefault="008538F2" w:rsidP="0040240E">
      <w:pPr>
        <w:spacing w:after="0"/>
        <w:rPr>
          <w:bCs/>
          <w:lang w:val="en-US"/>
        </w:rPr>
      </w:pPr>
    </w:p>
    <w:p w14:paraId="4928BFAD" w14:textId="77777777" w:rsidR="0040240E" w:rsidRDefault="0040240E" w:rsidP="0040240E">
      <w:pPr>
        <w:spacing w:after="0"/>
        <w:rPr>
          <w:bCs/>
        </w:rPr>
      </w:pPr>
    </w:p>
    <w:p w14:paraId="3B4E20FF" w14:textId="77777777" w:rsidR="0040240E" w:rsidRPr="00A7059D" w:rsidRDefault="0040240E" w:rsidP="0040240E">
      <w:pPr>
        <w:spacing w:after="0"/>
        <w:rPr>
          <w:bCs/>
        </w:rPr>
      </w:pPr>
    </w:p>
    <w:p w14:paraId="3F54A59D"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CC13485" w14:textId="13251461" w:rsidR="0040240E" w:rsidRPr="000A3CEF" w:rsidRDefault="0040240E" w:rsidP="000A3CEF">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D7A5C4D" w14:textId="32CBC7D7" w:rsidR="000A3CEF" w:rsidRPr="00C36CAE" w:rsidRDefault="000A3CEF" w:rsidP="000A3CEF">
      <w:pPr>
        <w:pStyle w:val="3GPPAgreements"/>
        <w:ind w:left="284" w:hanging="284"/>
        <w:rPr>
          <w:sz w:val="20"/>
        </w:rPr>
      </w:pPr>
      <w:r w:rsidRPr="00D835E3">
        <w:rPr>
          <w:sz w:val="20"/>
        </w:rPr>
        <w:t>Define corresponding performance requirements and test cases</w:t>
      </w:r>
      <w:r w:rsidRPr="00C36CAE">
        <w:rPr>
          <w:sz w:val="20"/>
        </w:rPr>
        <w:t xml:space="preserve"> for </w:t>
      </w:r>
      <w:r w:rsidR="00443257">
        <w:rPr>
          <w:sz w:val="20"/>
        </w:rPr>
        <w:t xml:space="preserve">NR </w:t>
      </w:r>
      <w:r w:rsidR="00443257" w:rsidRPr="00443257">
        <w:rPr>
          <w:sz w:val="20"/>
        </w:rPr>
        <w:t xml:space="preserve">Expanded and Improved Positioning </w:t>
      </w:r>
      <w:r w:rsidRPr="00C36CAE">
        <w:rPr>
          <w:sz w:val="20"/>
        </w:rPr>
        <w:t>[RAN4]</w:t>
      </w:r>
    </w:p>
    <w:p w14:paraId="0B089096" w14:textId="77777777" w:rsidR="0040240E" w:rsidRPr="000A3CEF" w:rsidRDefault="0040240E" w:rsidP="0040240E">
      <w:pPr>
        <w:spacing w:after="0"/>
        <w:rPr>
          <w:lang w:val="en-US"/>
        </w:rPr>
      </w:pPr>
    </w:p>
    <w:p w14:paraId="629F7BCB" w14:textId="77777777" w:rsidR="0040240E" w:rsidRPr="000A3CEF" w:rsidRDefault="0040240E" w:rsidP="0040240E">
      <w:pPr>
        <w:spacing w:after="0"/>
        <w:rPr>
          <w:lang w:val="en-US"/>
        </w:rPr>
      </w:pPr>
    </w:p>
    <w:p w14:paraId="1B5D0885" w14:textId="77777777" w:rsidR="0040240E" w:rsidRPr="002C2D4A" w:rsidRDefault="0040240E" w:rsidP="0040240E">
      <w:pPr>
        <w:spacing w:after="0"/>
      </w:pPr>
    </w:p>
    <w:p w14:paraId="5B1C8DC3"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1775B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B00887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801F7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443D0BB" w14:textId="77777777"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38AB47C3" w14:textId="77777777" w:rsidR="0040240E" w:rsidRPr="000402D9" w:rsidRDefault="0040240E" w:rsidP="0040240E">
      <w:pPr>
        <w:spacing w:after="0"/>
      </w:pPr>
    </w:p>
    <w:p w14:paraId="1DECD5AA" w14:textId="77777777" w:rsidR="0040240E" w:rsidRPr="00251D80" w:rsidRDefault="0040240E" w:rsidP="006146D2">
      <w:pPr>
        <w:rPr>
          <w:i/>
        </w:rPr>
      </w:pPr>
    </w:p>
    <w:p w14:paraId="21CD9BB9"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681FA4D" w14:textId="77777777" w:rsidTr="009B493F">
        <w:tc>
          <w:tcPr>
            <w:tcW w:w="9413" w:type="dxa"/>
            <w:gridSpan w:val="6"/>
            <w:shd w:val="clear" w:color="auto" w:fill="D9D9D9"/>
            <w:tcMar>
              <w:left w:w="57" w:type="dxa"/>
              <w:right w:w="57" w:type="dxa"/>
            </w:tcMar>
            <w:vAlign w:val="center"/>
          </w:tcPr>
          <w:p w14:paraId="67DBCE3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B3DD8D8" w14:textId="77777777" w:rsidTr="00072A56">
        <w:tc>
          <w:tcPr>
            <w:tcW w:w="1617" w:type="dxa"/>
            <w:shd w:val="clear" w:color="auto" w:fill="D9D9D9"/>
            <w:tcMar>
              <w:left w:w="57" w:type="dxa"/>
              <w:right w:w="57" w:type="dxa"/>
            </w:tcMar>
            <w:vAlign w:val="center"/>
          </w:tcPr>
          <w:p w14:paraId="736C4744"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BF7001B"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DCBBDC9"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C3CA7C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DFD5C8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BD37B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691F7B" w:rsidRPr="00251D80" w14:paraId="20CAFAC7" w14:textId="77777777" w:rsidTr="00072A56">
        <w:tc>
          <w:tcPr>
            <w:tcW w:w="1617" w:type="dxa"/>
          </w:tcPr>
          <w:p w14:paraId="49B09E85" w14:textId="73B161D8" w:rsidR="00691F7B" w:rsidRPr="00F955BC" w:rsidRDefault="00691F7B" w:rsidP="00691F7B">
            <w:pPr>
              <w:spacing w:after="0"/>
            </w:pPr>
            <w:r>
              <w:t>TR</w:t>
            </w:r>
          </w:p>
        </w:tc>
        <w:tc>
          <w:tcPr>
            <w:tcW w:w="1134" w:type="dxa"/>
          </w:tcPr>
          <w:p w14:paraId="74067CD5" w14:textId="77039F90" w:rsidR="00691F7B" w:rsidRPr="00F955BC" w:rsidRDefault="00691F7B" w:rsidP="00691F7B">
            <w:pPr>
              <w:spacing w:after="0"/>
            </w:pPr>
            <w:r>
              <w:t>TBD</w:t>
            </w:r>
          </w:p>
        </w:tc>
        <w:tc>
          <w:tcPr>
            <w:tcW w:w="2409" w:type="dxa"/>
          </w:tcPr>
          <w:p w14:paraId="37EFEF6A" w14:textId="610D6081" w:rsidR="00691F7B" w:rsidRPr="00F955BC" w:rsidRDefault="00691F7B" w:rsidP="00691F7B">
            <w:pPr>
              <w:spacing w:after="0"/>
            </w:pPr>
            <w:r w:rsidRPr="00691F7B">
              <w:t>Study on NR Positioning Enhancements</w:t>
            </w:r>
          </w:p>
        </w:tc>
        <w:tc>
          <w:tcPr>
            <w:tcW w:w="993" w:type="dxa"/>
          </w:tcPr>
          <w:p w14:paraId="593C252E" w14:textId="77777777" w:rsidR="00691F7B" w:rsidRPr="00251D80" w:rsidRDefault="00691F7B" w:rsidP="00691F7B">
            <w:pPr>
              <w:spacing w:after="0"/>
              <w:rPr>
                <w:i/>
              </w:rPr>
            </w:pPr>
          </w:p>
          <w:p w14:paraId="183C9B86" w14:textId="736B3A43" w:rsidR="00691F7B" w:rsidRPr="00251D80" w:rsidRDefault="00691F7B" w:rsidP="00691F7B">
            <w:pPr>
              <w:spacing w:after="0"/>
              <w:rPr>
                <w:i/>
              </w:rPr>
            </w:pPr>
            <w:r>
              <w:rPr>
                <w:i/>
              </w:rPr>
              <w:t>97</w:t>
            </w:r>
          </w:p>
        </w:tc>
        <w:tc>
          <w:tcPr>
            <w:tcW w:w="1074" w:type="dxa"/>
          </w:tcPr>
          <w:p w14:paraId="73A71366" w14:textId="77777777" w:rsidR="00691F7B" w:rsidRPr="00251D80" w:rsidRDefault="00691F7B" w:rsidP="00691F7B">
            <w:pPr>
              <w:spacing w:after="0"/>
              <w:rPr>
                <w:i/>
              </w:rPr>
            </w:pPr>
          </w:p>
          <w:p w14:paraId="41174F87" w14:textId="6BA02205" w:rsidR="00691F7B" w:rsidRPr="00251D80" w:rsidRDefault="00691F7B" w:rsidP="00691F7B">
            <w:pPr>
              <w:spacing w:after="0"/>
              <w:rPr>
                <w:i/>
              </w:rPr>
            </w:pPr>
            <w:r>
              <w:rPr>
                <w:i/>
              </w:rPr>
              <w:t>98</w:t>
            </w:r>
          </w:p>
        </w:tc>
        <w:tc>
          <w:tcPr>
            <w:tcW w:w="2186" w:type="dxa"/>
          </w:tcPr>
          <w:p w14:paraId="3652C7E2" w14:textId="7945FE4B" w:rsidR="00691F7B" w:rsidRPr="00251D80" w:rsidRDefault="00691F7B" w:rsidP="00691F7B">
            <w:pPr>
              <w:spacing w:after="0"/>
              <w:rPr>
                <w:i/>
              </w:rPr>
            </w:pPr>
            <w:r>
              <w:rPr>
                <w:i/>
              </w:rPr>
              <w:t>Including the study results of the WI</w:t>
            </w:r>
          </w:p>
        </w:tc>
      </w:tr>
    </w:tbl>
    <w:p w14:paraId="26035752"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6939B303"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971E4" w:rsidRPr="009B338C" w14:paraId="66BCF50B" w14:textId="77777777" w:rsidTr="009971E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AC72CE" w14:textId="77777777" w:rsidR="009971E4" w:rsidRPr="009971E4" w:rsidRDefault="009971E4" w:rsidP="00613CF3">
            <w:pPr>
              <w:pStyle w:val="TAL"/>
              <w:ind w:right="-99"/>
              <w:jc w:val="center"/>
              <w:rPr>
                <w:b/>
                <w:sz w:val="16"/>
                <w:szCs w:val="16"/>
              </w:rPr>
            </w:pPr>
            <w:r w:rsidRPr="009B338C">
              <w:rPr>
                <w:b/>
                <w:sz w:val="16"/>
                <w:szCs w:val="16"/>
              </w:rPr>
              <w:t xml:space="preserve">Impacted existing TS/TR </w:t>
            </w:r>
            <w:r w:rsidRPr="009971E4">
              <w:rPr>
                <w:b/>
                <w:sz w:val="16"/>
                <w:szCs w:val="16"/>
              </w:rPr>
              <w:t>{One line per specification. Create/delete lines as needed}</w:t>
            </w:r>
          </w:p>
        </w:tc>
      </w:tr>
      <w:tr w:rsidR="009971E4" w:rsidRPr="009B338C" w14:paraId="233CF14B"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A118747" w14:textId="77777777" w:rsidR="009971E4" w:rsidRPr="009B338C" w:rsidRDefault="009971E4" w:rsidP="00613CF3">
            <w:pPr>
              <w:pStyle w:val="TAL"/>
              <w:ind w:right="-99"/>
              <w:rPr>
                <w:sz w:val="16"/>
                <w:szCs w:val="16"/>
              </w:rPr>
            </w:pPr>
            <w:r w:rsidRPr="009B338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D7F984C" w14:textId="77777777" w:rsidR="009971E4" w:rsidRPr="009B338C" w:rsidRDefault="009971E4" w:rsidP="00613CF3">
            <w:pPr>
              <w:spacing w:after="0"/>
              <w:ind w:right="-99"/>
              <w:rPr>
                <w:sz w:val="16"/>
                <w:szCs w:val="16"/>
              </w:rPr>
            </w:pPr>
            <w:r w:rsidRPr="009B338C">
              <w:rPr>
                <w:sz w:val="16"/>
                <w:szCs w:val="16"/>
              </w:rPr>
              <w:t>D</w:t>
            </w:r>
            <w:r w:rsidRPr="009B338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02457E" w14:textId="77777777" w:rsidR="009971E4" w:rsidRPr="009B338C" w:rsidRDefault="009971E4" w:rsidP="00613CF3">
            <w:pPr>
              <w:pStyle w:val="TAL"/>
              <w:ind w:right="-99"/>
              <w:rPr>
                <w:sz w:val="16"/>
                <w:szCs w:val="16"/>
              </w:rPr>
            </w:pPr>
            <w:r w:rsidRPr="009B338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30E138" w14:textId="77777777" w:rsidR="009971E4" w:rsidRPr="009B338C" w:rsidRDefault="009971E4" w:rsidP="00613CF3">
            <w:pPr>
              <w:pStyle w:val="TAL"/>
              <w:ind w:right="-99"/>
              <w:rPr>
                <w:sz w:val="16"/>
                <w:szCs w:val="16"/>
              </w:rPr>
            </w:pPr>
            <w:r w:rsidRPr="009B338C">
              <w:rPr>
                <w:sz w:val="16"/>
                <w:szCs w:val="16"/>
              </w:rPr>
              <w:t>Remarks</w:t>
            </w:r>
          </w:p>
        </w:tc>
      </w:tr>
      <w:tr w:rsidR="009971E4" w:rsidRPr="009B338C" w14:paraId="07C7CDA2"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74019CD0" w14:textId="77777777" w:rsidR="009971E4" w:rsidRPr="009B338C" w:rsidRDefault="009971E4" w:rsidP="00613CF3">
            <w:pPr>
              <w:spacing w:after="0"/>
              <w:rPr>
                <w:i/>
              </w:rPr>
            </w:pPr>
            <w:r w:rsidRPr="009B338C">
              <w:rPr>
                <w:i/>
              </w:rPr>
              <w:t>38.211</w:t>
            </w:r>
          </w:p>
        </w:tc>
        <w:tc>
          <w:tcPr>
            <w:tcW w:w="4344" w:type="dxa"/>
            <w:tcBorders>
              <w:top w:val="single" w:sz="4" w:space="0" w:color="auto"/>
              <w:left w:val="single" w:sz="4" w:space="0" w:color="auto"/>
              <w:bottom w:val="single" w:sz="4" w:space="0" w:color="auto"/>
              <w:right w:val="single" w:sz="4" w:space="0" w:color="auto"/>
            </w:tcBorders>
          </w:tcPr>
          <w:p w14:paraId="7CE9DE35" w14:textId="77777777" w:rsidR="009971E4" w:rsidRPr="009B338C" w:rsidRDefault="009971E4" w:rsidP="00613CF3">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80D4" w14:textId="3DA93C43" w:rsidR="009971E4" w:rsidRPr="009B338C" w:rsidRDefault="005E4077" w:rsidP="00613CF3">
            <w:pPr>
              <w:spacing w:after="0"/>
              <w:rPr>
                <w:i/>
              </w:rPr>
            </w:pPr>
            <w:r>
              <w:rPr>
                <w:i/>
              </w:rPr>
              <w:t>100</w:t>
            </w:r>
          </w:p>
        </w:tc>
        <w:tc>
          <w:tcPr>
            <w:tcW w:w="2101" w:type="dxa"/>
            <w:tcBorders>
              <w:top w:val="single" w:sz="4" w:space="0" w:color="auto"/>
              <w:left w:val="single" w:sz="4" w:space="0" w:color="auto"/>
              <w:bottom w:val="single" w:sz="4" w:space="0" w:color="auto"/>
              <w:right w:val="single" w:sz="4" w:space="0" w:color="auto"/>
            </w:tcBorders>
          </w:tcPr>
          <w:p w14:paraId="68A11C4E" w14:textId="77777777" w:rsidR="009971E4" w:rsidRPr="009B338C" w:rsidRDefault="009971E4" w:rsidP="00613CF3">
            <w:pPr>
              <w:spacing w:after="0"/>
              <w:rPr>
                <w:i/>
              </w:rPr>
            </w:pPr>
            <w:r w:rsidRPr="009B338C">
              <w:rPr>
                <w:i/>
              </w:rPr>
              <w:t>Core part</w:t>
            </w:r>
          </w:p>
        </w:tc>
      </w:tr>
      <w:tr w:rsidR="009971E4" w:rsidRPr="009B338C" w14:paraId="7FA67661"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1728658B" w14:textId="77777777" w:rsidR="009971E4" w:rsidRPr="009B338C" w:rsidRDefault="009971E4" w:rsidP="00613CF3">
            <w:pPr>
              <w:spacing w:after="0"/>
              <w:rPr>
                <w:i/>
              </w:rPr>
            </w:pPr>
            <w:r w:rsidRPr="009B338C">
              <w:rPr>
                <w:i/>
              </w:rPr>
              <w:t>38.212</w:t>
            </w:r>
          </w:p>
        </w:tc>
        <w:tc>
          <w:tcPr>
            <w:tcW w:w="4344" w:type="dxa"/>
            <w:tcBorders>
              <w:top w:val="single" w:sz="4" w:space="0" w:color="auto"/>
              <w:left w:val="single" w:sz="4" w:space="0" w:color="auto"/>
              <w:bottom w:val="single" w:sz="4" w:space="0" w:color="auto"/>
              <w:right w:val="single" w:sz="4" w:space="0" w:color="auto"/>
            </w:tcBorders>
          </w:tcPr>
          <w:p w14:paraId="03CC46FD" w14:textId="77777777" w:rsidR="009971E4" w:rsidRPr="009B338C" w:rsidRDefault="009971E4" w:rsidP="00613CF3">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ECC01F2" w14:textId="4BD4C7DD" w:rsidR="009971E4" w:rsidRPr="009B338C" w:rsidRDefault="00162F8B" w:rsidP="00613CF3">
            <w:pPr>
              <w:spacing w:after="0"/>
              <w:rPr>
                <w:i/>
              </w:rPr>
            </w:pPr>
            <w:r>
              <w:rPr>
                <w:i/>
              </w:rPr>
              <w:t>100</w:t>
            </w:r>
          </w:p>
        </w:tc>
        <w:tc>
          <w:tcPr>
            <w:tcW w:w="2101" w:type="dxa"/>
            <w:tcBorders>
              <w:top w:val="single" w:sz="4" w:space="0" w:color="auto"/>
              <w:left w:val="single" w:sz="4" w:space="0" w:color="auto"/>
              <w:bottom w:val="single" w:sz="4" w:space="0" w:color="auto"/>
              <w:right w:val="single" w:sz="4" w:space="0" w:color="auto"/>
            </w:tcBorders>
          </w:tcPr>
          <w:p w14:paraId="037376F0" w14:textId="77777777" w:rsidR="009971E4" w:rsidRPr="009B338C" w:rsidRDefault="009971E4" w:rsidP="00613CF3">
            <w:pPr>
              <w:spacing w:after="0"/>
              <w:rPr>
                <w:i/>
              </w:rPr>
            </w:pPr>
            <w:r w:rsidRPr="009B338C">
              <w:rPr>
                <w:i/>
              </w:rPr>
              <w:t>Core part</w:t>
            </w:r>
          </w:p>
        </w:tc>
      </w:tr>
      <w:tr w:rsidR="009971E4" w:rsidRPr="009B338C" w14:paraId="69922D9F"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301852FD" w14:textId="77777777" w:rsidR="009971E4" w:rsidRPr="009B338C" w:rsidRDefault="009971E4" w:rsidP="00613CF3">
            <w:pPr>
              <w:spacing w:after="0"/>
              <w:rPr>
                <w:i/>
              </w:rPr>
            </w:pPr>
            <w:r w:rsidRPr="009B338C">
              <w:rPr>
                <w:i/>
              </w:rPr>
              <w:t>38.213</w:t>
            </w:r>
          </w:p>
        </w:tc>
        <w:tc>
          <w:tcPr>
            <w:tcW w:w="4344" w:type="dxa"/>
            <w:tcBorders>
              <w:top w:val="single" w:sz="4" w:space="0" w:color="auto"/>
              <w:left w:val="single" w:sz="4" w:space="0" w:color="auto"/>
              <w:bottom w:val="single" w:sz="4" w:space="0" w:color="auto"/>
              <w:right w:val="single" w:sz="4" w:space="0" w:color="auto"/>
            </w:tcBorders>
          </w:tcPr>
          <w:p w14:paraId="30346F2E" w14:textId="77777777" w:rsidR="009971E4" w:rsidRPr="009B338C" w:rsidRDefault="009971E4" w:rsidP="00613CF3">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669A052F" w14:textId="663423F1" w:rsidR="009971E4" w:rsidRPr="009B338C" w:rsidRDefault="00162F8B" w:rsidP="00613CF3">
            <w:pPr>
              <w:spacing w:after="0"/>
              <w:rPr>
                <w:i/>
              </w:rPr>
            </w:pPr>
            <w:r>
              <w:rPr>
                <w:i/>
              </w:rPr>
              <w:t>100</w:t>
            </w:r>
          </w:p>
        </w:tc>
        <w:tc>
          <w:tcPr>
            <w:tcW w:w="2101" w:type="dxa"/>
            <w:tcBorders>
              <w:top w:val="single" w:sz="4" w:space="0" w:color="auto"/>
              <w:left w:val="single" w:sz="4" w:space="0" w:color="auto"/>
              <w:bottom w:val="single" w:sz="4" w:space="0" w:color="auto"/>
              <w:right w:val="single" w:sz="4" w:space="0" w:color="auto"/>
            </w:tcBorders>
          </w:tcPr>
          <w:p w14:paraId="3DC5D53C" w14:textId="77777777" w:rsidR="009971E4" w:rsidRPr="009B338C" w:rsidRDefault="009971E4" w:rsidP="00613CF3">
            <w:pPr>
              <w:spacing w:after="0"/>
              <w:rPr>
                <w:i/>
              </w:rPr>
            </w:pPr>
            <w:r w:rsidRPr="009B338C">
              <w:rPr>
                <w:i/>
              </w:rPr>
              <w:t>Core part</w:t>
            </w:r>
          </w:p>
        </w:tc>
      </w:tr>
      <w:tr w:rsidR="009971E4" w:rsidRPr="009B338C" w14:paraId="4A63ACA9"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27ED09E6" w14:textId="77777777" w:rsidR="009971E4" w:rsidRPr="009B338C" w:rsidRDefault="009971E4" w:rsidP="00613CF3">
            <w:pPr>
              <w:spacing w:after="0"/>
              <w:rPr>
                <w:i/>
              </w:rPr>
            </w:pPr>
            <w:r w:rsidRPr="009B338C">
              <w:rPr>
                <w:i/>
              </w:rPr>
              <w:t>38.214</w:t>
            </w:r>
          </w:p>
        </w:tc>
        <w:tc>
          <w:tcPr>
            <w:tcW w:w="4344" w:type="dxa"/>
            <w:tcBorders>
              <w:top w:val="single" w:sz="4" w:space="0" w:color="auto"/>
              <w:left w:val="single" w:sz="4" w:space="0" w:color="auto"/>
              <w:bottom w:val="single" w:sz="4" w:space="0" w:color="auto"/>
              <w:right w:val="single" w:sz="4" w:space="0" w:color="auto"/>
            </w:tcBorders>
          </w:tcPr>
          <w:p w14:paraId="4BA18DED" w14:textId="77777777" w:rsidR="009971E4" w:rsidRPr="009B338C" w:rsidRDefault="009971E4" w:rsidP="00613CF3">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FCEA0FB" w14:textId="2001A2B1" w:rsidR="009971E4" w:rsidRPr="009B338C" w:rsidRDefault="00162F8B" w:rsidP="00613CF3">
            <w:pPr>
              <w:spacing w:after="0"/>
              <w:rPr>
                <w:i/>
              </w:rPr>
            </w:pPr>
            <w:r>
              <w:rPr>
                <w:i/>
              </w:rPr>
              <w:t>100</w:t>
            </w:r>
          </w:p>
        </w:tc>
        <w:tc>
          <w:tcPr>
            <w:tcW w:w="2101" w:type="dxa"/>
            <w:tcBorders>
              <w:top w:val="single" w:sz="4" w:space="0" w:color="auto"/>
              <w:left w:val="single" w:sz="4" w:space="0" w:color="auto"/>
              <w:bottom w:val="single" w:sz="4" w:space="0" w:color="auto"/>
              <w:right w:val="single" w:sz="4" w:space="0" w:color="auto"/>
            </w:tcBorders>
          </w:tcPr>
          <w:p w14:paraId="05027589" w14:textId="77777777" w:rsidR="009971E4" w:rsidRPr="009B338C" w:rsidRDefault="009971E4" w:rsidP="00613CF3">
            <w:pPr>
              <w:spacing w:after="0"/>
              <w:rPr>
                <w:i/>
              </w:rPr>
            </w:pPr>
            <w:r w:rsidRPr="009B338C">
              <w:rPr>
                <w:i/>
              </w:rPr>
              <w:t>Core part</w:t>
            </w:r>
          </w:p>
        </w:tc>
      </w:tr>
      <w:tr w:rsidR="009971E4" w:rsidRPr="009B338C" w14:paraId="06F46C8E"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6CE3A975" w14:textId="77777777" w:rsidR="009971E4" w:rsidRPr="009B338C" w:rsidRDefault="009971E4" w:rsidP="00613CF3">
            <w:pPr>
              <w:spacing w:after="0"/>
              <w:rPr>
                <w:i/>
              </w:rPr>
            </w:pPr>
            <w:r w:rsidRPr="009B338C">
              <w:rPr>
                <w:i/>
              </w:rPr>
              <w:t>38.215</w:t>
            </w:r>
          </w:p>
        </w:tc>
        <w:tc>
          <w:tcPr>
            <w:tcW w:w="4344" w:type="dxa"/>
            <w:tcBorders>
              <w:top w:val="single" w:sz="4" w:space="0" w:color="auto"/>
              <w:left w:val="single" w:sz="4" w:space="0" w:color="auto"/>
              <w:bottom w:val="single" w:sz="4" w:space="0" w:color="auto"/>
              <w:right w:val="single" w:sz="4" w:space="0" w:color="auto"/>
            </w:tcBorders>
          </w:tcPr>
          <w:p w14:paraId="74E8D414" w14:textId="77777777" w:rsidR="009971E4" w:rsidRPr="009B338C" w:rsidRDefault="009971E4" w:rsidP="00613CF3">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31CF6BB" w14:textId="0306D9D3" w:rsidR="009971E4" w:rsidRPr="009B338C" w:rsidRDefault="00162F8B" w:rsidP="00613CF3">
            <w:pPr>
              <w:spacing w:after="0"/>
              <w:rPr>
                <w:i/>
              </w:rPr>
            </w:pPr>
            <w:r>
              <w:rPr>
                <w:i/>
              </w:rPr>
              <w:t>100</w:t>
            </w:r>
          </w:p>
        </w:tc>
        <w:tc>
          <w:tcPr>
            <w:tcW w:w="2101" w:type="dxa"/>
            <w:tcBorders>
              <w:top w:val="single" w:sz="4" w:space="0" w:color="auto"/>
              <w:left w:val="single" w:sz="4" w:space="0" w:color="auto"/>
              <w:bottom w:val="single" w:sz="4" w:space="0" w:color="auto"/>
              <w:right w:val="single" w:sz="4" w:space="0" w:color="auto"/>
            </w:tcBorders>
          </w:tcPr>
          <w:p w14:paraId="29323A54" w14:textId="77777777" w:rsidR="009971E4" w:rsidRPr="009B338C" w:rsidRDefault="009971E4" w:rsidP="00613CF3">
            <w:pPr>
              <w:spacing w:after="0"/>
              <w:rPr>
                <w:i/>
              </w:rPr>
            </w:pPr>
            <w:r w:rsidRPr="009B338C">
              <w:rPr>
                <w:i/>
              </w:rPr>
              <w:t>Core part</w:t>
            </w:r>
          </w:p>
        </w:tc>
      </w:tr>
      <w:tr w:rsidR="009971E4" w:rsidRPr="009B338C" w14:paraId="4612496C"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69F5345D" w14:textId="77777777" w:rsidR="009971E4" w:rsidRPr="009B338C" w:rsidRDefault="009971E4" w:rsidP="00613CF3">
            <w:pPr>
              <w:spacing w:after="0"/>
              <w:rPr>
                <w:i/>
              </w:rPr>
            </w:pPr>
            <w:r w:rsidRPr="009B338C">
              <w:rPr>
                <w:i/>
              </w:rPr>
              <w:t>38.305</w:t>
            </w:r>
          </w:p>
        </w:tc>
        <w:tc>
          <w:tcPr>
            <w:tcW w:w="4344" w:type="dxa"/>
            <w:tcBorders>
              <w:top w:val="single" w:sz="4" w:space="0" w:color="auto"/>
              <w:left w:val="single" w:sz="4" w:space="0" w:color="auto"/>
              <w:bottom w:val="single" w:sz="4" w:space="0" w:color="auto"/>
              <w:right w:val="single" w:sz="4" w:space="0" w:color="auto"/>
            </w:tcBorders>
          </w:tcPr>
          <w:p w14:paraId="7EE6B723" w14:textId="77777777" w:rsidR="009971E4" w:rsidRPr="009B338C" w:rsidRDefault="009971E4" w:rsidP="00613CF3">
            <w:pPr>
              <w:spacing w:after="0"/>
              <w:rPr>
                <w:i/>
              </w:rPr>
            </w:pPr>
            <w:r w:rsidRPr="009B338C">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740CB45F" w14:textId="699C8C9E" w:rsidR="009971E4" w:rsidRPr="009B338C" w:rsidRDefault="00162F8B" w:rsidP="00613CF3">
            <w:pPr>
              <w:spacing w:after="0"/>
              <w:rPr>
                <w:i/>
              </w:rPr>
            </w:pPr>
            <w:r>
              <w:rPr>
                <w:i/>
              </w:rPr>
              <w:t>101</w:t>
            </w:r>
          </w:p>
        </w:tc>
        <w:tc>
          <w:tcPr>
            <w:tcW w:w="2101" w:type="dxa"/>
            <w:tcBorders>
              <w:top w:val="single" w:sz="4" w:space="0" w:color="auto"/>
              <w:left w:val="single" w:sz="4" w:space="0" w:color="auto"/>
              <w:bottom w:val="single" w:sz="4" w:space="0" w:color="auto"/>
              <w:right w:val="single" w:sz="4" w:space="0" w:color="auto"/>
            </w:tcBorders>
          </w:tcPr>
          <w:p w14:paraId="267087B1" w14:textId="77777777" w:rsidR="009971E4" w:rsidRPr="009B338C" w:rsidRDefault="009971E4" w:rsidP="00613CF3">
            <w:pPr>
              <w:spacing w:after="0"/>
              <w:rPr>
                <w:i/>
              </w:rPr>
            </w:pPr>
            <w:r w:rsidRPr="009B338C">
              <w:rPr>
                <w:i/>
              </w:rPr>
              <w:t>Core part</w:t>
            </w:r>
          </w:p>
        </w:tc>
      </w:tr>
      <w:tr w:rsidR="009971E4" w:rsidRPr="009B338C" w14:paraId="75CDF96E"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46978FF2" w14:textId="77777777" w:rsidR="009971E4" w:rsidRPr="009B338C" w:rsidRDefault="009971E4" w:rsidP="00613CF3">
            <w:pPr>
              <w:spacing w:after="0"/>
              <w:rPr>
                <w:i/>
              </w:rPr>
            </w:pPr>
            <w:r w:rsidRPr="009B338C">
              <w:rPr>
                <w:i/>
              </w:rPr>
              <w:t>3</w:t>
            </w:r>
            <w:r>
              <w:rPr>
                <w:rFonts w:hint="eastAsia"/>
                <w:i/>
                <w:lang w:eastAsia="zh-CN"/>
              </w:rPr>
              <w:t>7</w:t>
            </w:r>
            <w:r w:rsidRPr="009B338C">
              <w:rPr>
                <w:i/>
              </w:rPr>
              <w:t>.355</w:t>
            </w:r>
          </w:p>
        </w:tc>
        <w:tc>
          <w:tcPr>
            <w:tcW w:w="4344" w:type="dxa"/>
            <w:tcBorders>
              <w:top w:val="single" w:sz="4" w:space="0" w:color="auto"/>
              <w:left w:val="single" w:sz="4" w:space="0" w:color="auto"/>
              <w:bottom w:val="single" w:sz="4" w:space="0" w:color="auto"/>
              <w:right w:val="single" w:sz="4" w:space="0" w:color="auto"/>
            </w:tcBorders>
          </w:tcPr>
          <w:p w14:paraId="3F7A1D57" w14:textId="77777777" w:rsidR="009971E4" w:rsidRPr="009B338C" w:rsidRDefault="009971E4" w:rsidP="00613CF3">
            <w:pPr>
              <w:spacing w:after="0"/>
              <w:rPr>
                <w:i/>
              </w:rPr>
            </w:pPr>
            <w:r w:rsidRPr="009B338C">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C4780F" w14:textId="723BF3EC" w:rsidR="009971E4" w:rsidRPr="009B338C" w:rsidRDefault="00162F8B" w:rsidP="00613CF3">
            <w:pPr>
              <w:spacing w:after="0"/>
              <w:rPr>
                <w:i/>
              </w:rPr>
            </w:pPr>
            <w:r>
              <w:rPr>
                <w:i/>
              </w:rPr>
              <w:t>101</w:t>
            </w:r>
          </w:p>
        </w:tc>
        <w:tc>
          <w:tcPr>
            <w:tcW w:w="2101" w:type="dxa"/>
            <w:tcBorders>
              <w:top w:val="single" w:sz="4" w:space="0" w:color="auto"/>
              <w:left w:val="single" w:sz="4" w:space="0" w:color="auto"/>
              <w:bottom w:val="single" w:sz="4" w:space="0" w:color="auto"/>
              <w:right w:val="single" w:sz="4" w:space="0" w:color="auto"/>
            </w:tcBorders>
          </w:tcPr>
          <w:p w14:paraId="6E3EAF0A" w14:textId="77777777" w:rsidR="009971E4" w:rsidRPr="009B338C" w:rsidRDefault="009971E4" w:rsidP="00613CF3">
            <w:pPr>
              <w:spacing w:after="0"/>
              <w:rPr>
                <w:i/>
              </w:rPr>
            </w:pPr>
            <w:r w:rsidRPr="009B338C">
              <w:rPr>
                <w:i/>
              </w:rPr>
              <w:t>Core part</w:t>
            </w:r>
          </w:p>
        </w:tc>
      </w:tr>
      <w:tr w:rsidR="009971E4" w:rsidRPr="009B338C" w14:paraId="7894ADEE"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79E6F941" w14:textId="77777777" w:rsidR="009971E4" w:rsidRPr="009B338C" w:rsidRDefault="009971E4" w:rsidP="00613CF3">
            <w:pPr>
              <w:spacing w:after="0"/>
              <w:rPr>
                <w:i/>
              </w:rPr>
            </w:pPr>
            <w:r w:rsidRPr="009B338C">
              <w:rPr>
                <w:i/>
              </w:rPr>
              <w:t>38.331</w:t>
            </w:r>
          </w:p>
        </w:tc>
        <w:tc>
          <w:tcPr>
            <w:tcW w:w="4344" w:type="dxa"/>
            <w:tcBorders>
              <w:top w:val="single" w:sz="4" w:space="0" w:color="auto"/>
              <w:left w:val="single" w:sz="4" w:space="0" w:color="auto"/>
              <w:bottom w:val="single" w:sz="4" w:space="0" w:color="auto"/>
              <w:right w:val="single" w:sz="4" w:space="0" w:color="auto"/>
            </w:tcBorders>
          </w:tcPr>
          <w:p w14:paraId="2CF51C0A" w14:textId="77777777" w:rsidR="009971E4" w:rsidRPr="009B338C" w:rsidRDefault="009971E4" w:rsidP="00613CF3">
            <w:pPr>
              <w:spacing w:after="0"/>
              <w:rPr>
                <w:i/>
              </w:rPr>
            </w:pPr>
            <w:r w:rsidRPr="009B338C">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524174FD" w14:textId="24B8286C" w:rsidR="009971E4" w:rsidRPr="009B338C" w:rsidRDefault="00162F8B" w:rsidP="00613CF3">
            <w:pPr>
              <w:spacing w:after="0"/>
              <w:rPr>
                <w:i/>
              </w:rPr>
            </w:pPr>
            <w:r>
              <w:rPr>
                <w:i/>
              </w:rPr>
              <w:t>101</w:t>
            </w:r>
          </w:p>
        </w:tc>
        <w:tc>
          <w:tcPr>
            <w:tcW w:w="2101" w:type="dxa"/>
            <w:tcBorders>
              <w:top w:val="single" w:sz="4" w:space="0" w:color="auto"/>
              <w:left w:val="single" w:sz="4" w:space="0" w:color="auto"/>
              <w:bottom w:val="single" w:sz="4" w:space="0" w:color="auto"/>
              <w:right w:val="single" w:sz="4" w:space="0" w:color="auto"/>
            </w:tcBorders>
          </w:tcPr>
          <w:p w14:paraId="3431E115" w14:textId="77777777" w:rsidR="009971E4" w:rsidRPr="009B338C" w:rsidRDefault="009971E4" w:rsidP="00613CF3">
            <w:pPr>
              <w:spacing w:after="0"/>
              <w:rPr>
                <w:i/>
              </w:rPr>
            </w:pPr>
            <w:r w:rsidRPr="009B338C">
              <w:rPr>
                <w:i/>
              </w:rPr>
              <w:t>Core part</w:t>
            </w:r>
          </w:p>
        </w:tc>
      </w:tr>
      <w:tr w:rsidR="009971E4" w:rsidRPr="009B338C" w14:paraId="1365A248"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7AE1725A" w14:textId="77777777" w:rsidR="009971E4" w:rsidRPr="009B338C" w:rsidRDefault="009971E4" w:rsidP="00613CF3">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35ECE04E" w14:textId="77777777" w:rsidR="009971E4" w:rsidRPr="00884607" w:rsidRDefault="009971E4" w:rsidP="00613CF3">
            <w:pPr>
              <w:spacing w:after="0"/>
              <w:rPr>
                <w:i/>
              </w:rPr>
            </w:pPr>
            <w:r w:rsidRPr="00884607">
              <w:rPr>
                <w:i/>
              </w:rPr>
              <w:t>NR;</w:t>
            </w:r>
          </w:p>
          <w:p w14:paraId="5B65E2AE" w14:textId="77777777" w:rsidR="009971E4" w:rsidRPr="009B338C" w:rsidRDefault="009971E4" w:rsidP="00613CF3">
            <w:pPr>
              <w:spacing w:after="0"/>
              <w:rPr>
                <w:i/>
              </w:rPr>
            </w:pPr>
            <w:r w:rsidRPr="00884607">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6EB61EF3" w14:textId="3E238ADE" w:rsidR="009971E4" w:rsidRPr="009B338C" w:rsidRDefault="00162F8B" w:rsidP="00613CF3">
            <w:pPr>
              <w:spacing w:after="0"/>
              <w:rPr>
                <w:i/>
                <w:lang w:eastAsia="zh-CN"/>
              </w:rPr>
            </w:pPr>
            <w:r>
              <w:rPr>
                <w:i/>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5BCE4623" w14:textId="77777777" w:rsidR="009971E4" w:rsidRPr="009B338C" w:rsidRDefault="009971E4" w:rsidP="00613CF3">
            <w:pPr>
              <w:spacing w:after="0"/>
              <w:rPr>
                <w:i/>
              </w:rPr>
            </w:pPr>
            <w:r w:rsidRPr="009B338C">
              <w:rPr>
                <w:i/>
              </w:rPr>
              <w:t>Core part</w:t>
            </w:r>
          </w:p>
        </w:tc>
      </w:tr>
      <w:tr w:rsidR="00162F8B" w:rsidRPr="009B338C" w14:paraId="077A81DA"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3D0F5768" w14:textId="77777777" w:rsidR="00162F8B" w:rsidRPr="009B338C" w:rsidRDefault="00162F8B" w:rsidP="00162F8B">
            <w:pPr>
              <w:spacing w:after="0"/>
              <w:rPr>
                <w:i/>
              </w:rPr>
            </w:pPr>
            <w:r w:rsidRPr="009B338C">
              <w:rPr>
                <w:i/>
              </w:rPr>
              <w:t>38.306</w:t>
            </w:r>
          </w:p>
        </w:tc>
        <w:tc>
          <w:tcPr>
            <w:tcW w:w="4344" w:type="dxa"/>
            <w:tcBorders>
              <w:top w:val="single" w:sz="4" w:space="0" w:color="auto"/>
              <w:left w:val="single" w:sz="4" w:space="0" w:color="auto"/>
              <w:bottom w:val="single" w:sz="4" w:space="0" w:color="auto"/>
              <w:right w:val="single" w:sz="4" w:space="0" w:color="auto"/>
            </w:tcBorders>
          </w:tcPr>
          <w:p w14:paraId="109913EA" w14:textId="77777777" w:rsidR="00162F8B" w:rsidRPr="009B338C" w:rsidRDefault="00162F8B" w:rsidP="00162F8B">
            <w:pPr>
              <w:spacing w:after="0"/>
              <w:rPr>
                <w:i/>
              </w:rPr>
            </w:pPr>
            <w:r w:rsidRPr="009B338C">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5B9DB765" w14:textId="74236278" w:rsidR="00162F8B" w:rsidRPr="009B338C" w:rsidRDefault="00162F8B" w:rsidP="00162F8B">
            <w:pPr>
              <w:spacing w:after="0"/>
              <w:rPr>
                <w:i/>
              </w:rPr>
            </w:pPr>
            <w:r>
              <w:rPr>
                <w:i/>
              </w:rPr>
              <w:t>101</w:t>
            </w:r>
          </w:p>
        </w:tc>
        <w:tc>
          <w:tcPr>
            <w:tcW w:w="2101" w:type="dxa"/>
            <w:tcBorders>
              <w:top w:val="single" w:sz="4" w:space="0" w:color="auto"/>
              <w:left w:val="single" w:sz="4" w:space="0" w:color="auto"/>
              <w:bottom w:val="single" w:sz="4" w:space="0" w:color="auto"/>
              <w:right w:val="single" w:sz="4" w:space="0" w:color="auto"/>
            </w:tcBorders>
          </w:tcPr>
          <w:p w14:paraId="4C919128" w14:textId="77777777" w:rsidR="00162F8B" w:rsidRPr="009B338C" w:rsidRDefault="00162F8B" w:rsidP="00162F8B">
            <w:pPr>
              <w:spacing w:after="0"/>
              <w:rPr>
                <w:i/>
              </w:rPr>
            </w:pPr>
            <w:r w:rsidRPr="009B338C">
              <w:rPr>
                <w:i/>
              </w:rPr>
              <w:t>Core part</w:t>
            </w:r>
          </w:p>
        </w:tc>
      </w:tr>
      <w:tr w:rsidR="00162F8B" w:rsidRPr="009B338C" w14:paraId="41F961B9"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01D44544" w14:textId="77777777" w:rsidR="00162F8B" w:rsidRPr="009B338C" w:rsidRDefault="00162F8B" w:rsidP="00162F8B">
            <w:pPr>
              <w:spacing w:after="0"/>
              <w:rPr>
                <w:i/>
              </w:rPr>
            </w:pPr>
            <w:r w:rsidRPr="009B338C">
              <w:rPr>
                <w:i/>
              </w:rPr>
              <w:t>38.300</w:t>
            </w:r>
          </w:p>
        </w:tc>
        <w:tc>
          <w:tcPr>
            <w:tcW w:w="4344" w:type="dxa"/>
            <w:tcBorders>
              <w:top w:val="single" w:sz="4" w:space="0" w:color="auto"/>
              <w:left w:val="single" w:sz="4" w:space="0" w:color="auto"/>
              <w:bottom w:val="single" w:sz="4" w:space="0" w:color="auto"/>
              <w:right w:val="single" w:sz="4" w:space="0" w:color="auto"/>
            </w:tcBorders>
          </w:tcPr>
          <w:p w14:paraId="4771F69A" w14:textId="77777777" w:rsidR="00162F8B" w:rsidRPr="009B338C" w:rsidRDefault="00162F8B" w:rsidP="00162F8B">
            <w:pPr>
              <w:spacing w:after="0"/>
              <w:rPr>
                <w:i/>
              </w:rPr>
            </w:pPr>
            <w:r w:rsidRPr="009B338C">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7A0E54ED" w14:textId="7802109F" w:rsidR="00162F8B" w:rsidRPr="009B338C" w:rsidRDefault="00162F8B" w:rsidP="00162F8B">
            <w:pPr>
              <w:spacing w:after="0"/>
              <w:rPr>
                <w:i/>
              </w:rPr>
            </w:pPr>
            <w:r>
              <w:rPr>
                <w:i/>
              </w:rPr>
              <w:t>101</w:t>
            </w:r>
          </w:p>
        </w:tc>
        <w:tc>
          <w:tcPr>
            <w:tcW w:w="2101" w:type="dxa"/>
            <w:tcBorders>
              <w:top w:val="single" w:sz="4" w:space="0" w:color="auto"/>
              <w:left w:val="single" w:sz="4" w:space="0" w:color="auto"/>
              <w:bottom w:val="single" w:sz="4" w:space="0" w:color="auto"/>
              <w:right w:val="single" w:sz="4" w:space="0" w:color="auto"/>
            </w:tcBorders>
          </w:tcPr>
          <w:p w14:paraId="12DCF6EB" w14:textId="77777777" w:rsidR="00162F8B" w:rsidRPr="009B338C" w:rsidRDefault="00162F8B" w:rsidP="00162F8B">
            <w:pPr>
              <w:spacing w:after="0"/>
              <w:rPr>
                <w:i/>
              </w:rPr>
            </w:pPr>
            <w:r w:rsidRPr="009B338C">
              <w:rPr>
                <w:i/>
              </w:rPr>
              <w:t>Core part</w:t>
            </w:r>
          </w:p>
        </w:tc>
      </w:tr>
      <w:tr w:rsidR="00162F8B" w:rsidRPr="009B338C" w14:paraId="03C086D7"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1726D392" w14:textId="77777777" w:rsidR="00162F8B" w:rsidRPr="009B338C" w:rsidRDefault="00162F8B" w:rsidP="00162F8B">
            <w:pPr>
              <w:spacing w:after="0"/>
              <w:rPr>
                <w:i/>
              </w:rPr>
            </w:pPr>
            <w:r w:rsidRPr="009B338C">
              <w:rPr>
                <w:i/>
              </w:rPr>
              <w:t>38.401</w:t>
            </w:r>
          </w:p>
        </w:tc>
        <w:tc>
          <w:tcPr>
            <w:tcW w:w="4344" w:type="dxa"/>
            <w:tcBorders>
              <w:top w:val="single" w:sz="4" w:space="0" w:color="auto"/>
              <w:left w:val="single" w:sz="4" w:space="0" w:color="auto"/>
              <w:bottom w:val="single" w:sz="4" w:space="0" w:color="auto"/>
              <w:right w:val="single" w:sz="4" w:space="0" w:color="auto"/>
            </w:tcBorders>
          </w:tcPr>
          <w:p w14:paraId="478F47F4" w14:textId="77777777" w:rsidR="00162F8B" w:rsidRPr="009B338C" w:rsidRDefault="00162F8B" w:rsidP="00162F8B">
            <w:pPr>
              <w:spacing w:after="0"/>
              <w:rPr>
                <w:i/>
              </w:rPr>
            </w:pPr>
            <w:r w:rsidRPr="009B338C">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EC83328" w14:textId="1AE65400" w:rsidR="00162F8B" w:rsidRPr="009B338C" w:rsidRDefault="00162F8B" w:rsidP="00162F8B">
            <w:pPr>
              <w:spacing w:after="0"/>
              <w:rPr>
                <w:i/>
              </w:rPr>
            </w:pPr>
            <w:r>
              <w:rPr>
                <w:i/>
              </w:rPr>
              <w:t>101</w:t>
            </w:r>
          </w:p>
        </w:tc>
        <w:tc>
          <w:tcPr>
            <w:tcW w:w="2101" w:type="dxa"/>
            <w:tcBorders>
              <w:top w:val="single" w:sz="4" w:space="0" w:color="auto"/>
              <w:left w:val="single" w:sz="4" w:space="0" w:color="auto"/>
              <w:bottom w:val="single" w:sz="4" w:space="0" w:color="auto"/>
              <w:right w:val="single" w:sz="4" w:space="0" w:color="auto"/>
            </w:tcBorders>
          </w:tcPr>
          <w:p w14:paraId="415F655D" w14:textId="77777777" w:rsidR="00162F8B" w:rsidRPr="009B338C" w:rsidRDefault="00162F8B" w:rsidP="00162F8B">
            <w:pPr>
              <w:spacing w:after="0"/>
              <w:rPr>
                <w:i/>
              </w:rPr>
            </w:pPr>
            <w:r w:rsidRPr="009B338C">
              <w:rPr>
                <w:i/>
              </w:rPr>
              <w:t>Core part</w:t>
            </w:r>
          </w:p>
        </w:tc>
      </w:tr>
      <w:tr w:rsidR="00162F8B" w:rsidRPr="009B338C" w14:paraId="42779508"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0C01A8B8" w14:textId="77777777" w:rsidR="00162F8B" w:rsidRPr="009B338C" w:rsidRDefault="00162F8B" w:rsidP="00162F8B">
            <w:pPr>
              <w:spacing w:after="0"/>
              <w:rPr>
                <w:i/>
              </w:rPr>
            </w:pPr>
            <w:r w:rsidRPr="009B338C">
              <w:rPr>
                <w:i/>
              </w:rPr>
              <w:t>38.413</w:t>
            </w:r>
          </w:p>
        </w:tc>
        <w:tc>
          <w:tcPr>
            <w:tcW w:w="4344" w:type="dxa"/>
            <w:tcBorders>
              <w:top w:val="single" w:sz="4" w:space="0" w:color="auto"/>
              <w:left w:val="single" w:sz="4" w:space="0" w:color="auto"/>
              <w:bottom w:val="single" w:sz="4" w:space="0" w:color="auto"/>
              <w:right w:val="single" w:sz="4" w:space="0" w:color="auto"/>
            </w:tcBorders>
          </w:tcPr>
          <w:p w14:paraId="36B260AE" w14:textId="77777777" w:rsidR="00162F8B" w:rsidRPr="009B338C" w:rsidRDefault="00162F8B" w:rsidP="00162F8B">
            <w:pPr>
              <w:spacing w:after="0"/>
              <w:rPr>
                <w:i/>
              </w:rPr>
            </w:pPr>
            <w:r w:rsidRPr="009B338C">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7433B1C6" w14:textId="28D3C45E" w:rsidR="00162F8B" w:rsidRPr="009B338C" w:rsidRDefault="00162F8B" w:rsidP="00162F8B">
            <w:pPr>
              <w:spacing w:after="0"/>
              <w:rPr>
                <w:i/>
              </w:rPr>
            </w:pPr>
            <w:r>
              <w:rPr>
                <w:i/>
              </w:rPr>
              <w:t>101</w:t>
            </w:r>
          </w:p>
        </w:tc>
        <w:tc>
          <w:tcPr>
            <w:tcW w:w="2101" w:type="dxa"/>
            <w:tcBorders>
              <w:top w:val="single" w:sz="4" w:space="0" w:color="auto"/>
              <w:left w:val="single" w:sz="4" w:space="0" w:color="auto"/>
              <w:bottom w:val="single" w:sz="4" w:space="0" w:color="auto"/>
              <w:right w:val="single" w:sz="4" w:space="0" w:color="auto"/>
            </w:tcBorders>
          </w:tcPr>
          <w:p w14:paraId="7E37EC77" w14:textId="77777777" w:rsidR="00162F8B" w:rsidRPr="009B338C" w:rsidRDefault="00162F8B" w:rsidP="00162F8B">
            <w:pPr>
              <w:spacing w:after="0"/>
              <w:rPr>
                <w:i/>
              </w:rPr>
            </w:pPr>
            <w:r w:rsidRPr="009B338C">
              <w:rPr>
                <w:i/>
              </w:rPr>
              <w:t>Core part</w:t>
            </w:r>
          </w:p>
        </w:tc>
      </w:tr>
      <w:tr w:rsidR="00162F8B" w:rsidRPr="009B338C" w14:paraId="58D3BBCB"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009D1ADE" w14:textId="77777777" w:rsidR="00162F8B" w:rsidRPr="009B338C" w:rsidRDefault="00162F8B" w:rsidP="00162F8B">
            <w:pPr>
              <w:spacing w:after="0"/>
              <w:rPr>
                <w:i/>
              </w:rPr>
            </w:pPr>
            <w:r w:rsidRPr="009B338C">
              <w:rPr>
                <w:i/>
              </w:rPr>
              <w:t>38.423</w:t>
            </w:r>
          </w:p>
        </w:tc>
        <w:tc>
          <w:tcPr>
            <w:tcW w:w="4344" w:type="dxa"/>
            <w:tcBorders>
              <w:top w:val="single" w:sz="4" w:space="0" w:color="auto"/>
              <w:left w:val="single" w:sz="4" w:space="0" w:color="auto"/>
              <w:bottom w:val="single" w:sz="4" w:space="0" w:color="auto"/>
              <w:right w:val="single" w:sz="4" w:space="0" w:color="auto"/>
            </w:tcBorders>
          </w:tcPr>
          <w:p w14:paraId="261C6AA7" w14:textId="77777777" w:rsidR="00162F8B" w:rsidRPr="009B338C" w:rsidRDefault="00162F8B" w:rsidP="00162F8B">
            <w:pPr>
              <w:spacing w:after="0"/>
              <w:rPr>
                <w:i/>
              </w:rPr>
            </w:pPr>
            <w:r w:rsidRPr="009B338C">
              <w:rPr>
                <w:i/>
              </w:rPr>
              <w:t xml:space="preserve">NG-RAN; </w:t>
            </w:r>
            <w:proofErr w:type="spellStart"/>
            <w:r w:rsidRPr="009B338C">
              <w:rPr>
                <w:i/>
              </w:rPr>
              <w:t>Xn</w:t>
            </w:r>
            <w:proofErr w:type="spellEnd"/>
            <w:r w:rsidRPr="009B338C">
              <w:rPr>
                <w:i/>
              </w:rPr>
              <w:t xml:space="preserve"> application protocol (</w:t>
            </w:r>
            <w:proofErr w:type="spellStart"/>
            <w:r w:rsidRPr="009B338C">
              <w:rPr>
                <w:i/>
              </w:rPr>
              <w:t>XnAP</w:t>
            </w:r>
            <w:proofErr w:type="spellEnd"/>
            <w:r w:rsidRPr="009B338C">
              <w:rPr>
                <w:i/>
              </w:rPr>
              <w:t>)</w:t>
            </w:r>
          </w:p>
        </w:tc>
        <w:tc>
          <w:tcPr>
            <w:tcW w:w="1417" w:type="dxa"/>
            <w:tcBorders>
              <w:top w:val="single" w:sz="4" w:space="0" w:color="auto"/>
              <w:left w:val="single" w:sz="4" w:space="0" w:color="auto"/>
              <w:bottom w:val="single" w:sz="4" w:space="0" w:color="auto"/>
              <w:right w:val="single" w:sz="4" w:space="0" w:color="auto"/>
            </w:tcBorders>
          </w:tcPr>
          <w:p w14:paraId="2B343E65" w14:textId="12101962" w:rsidR="00162F8B" w:rsidRPr="009B338C" w:rsidRDefault="00162F8B" w:rsidP="00162F8B">
            <w:pPr>
              <w:spacing w:after="0"/>
              <w:rPr>
                <w:i/>
              </w:rPr>
            </w:pPr>
            <w:r>
              <w:rPr>
                <w:i/>
              </w:rPr>
              <w:t>101</w:t>
            </w:r>
          </w:p>
        </w:tc>
        <w:tc>
          <w:tcPr>
            <w:tcW w:w="2101" w:type="dxa"/>
            <w:tcBorders>
              <w:top w:val="single" w:sz="4" w:space="0" w:color="auto"/>
              <w:left w:val="single" w:sz="4" w:space="0" w:color="auto"/>
              <w:bottom w:val="single" w:sz="4" w:space="0" w:color="auto"/>
              <w:right w:val="single" w:sz="4" w:space="0" w:color="auto"/>
            </w:tcBorders>
          </w:tcPr>
          <w:p w14:paraId="0E4A70BD" w14:textId="77777777" w:rsidR="00162F8B" w:rsidRPr="009B338C" w:rsidRDefault="00162F8B" w:rsidP="00162F8B">
            <w:pPr>
              <w:spacing w:after="0"/>
              <w:rPr>
                <w:i/>
              </w:rPr>
            </w:pPr>
            <w:r w:rsidRPr="009B338C">
              <w:rPr>
                <w:i/>
              </w:rPr>
              <w:t>Core part</w:t>
            </w:r>
          </w:p>
        </w:tc>
      </w:tr>
      <w:tr w:rsidR="00162F8B" w:rsidRPr="009B338C" w14:paraId="5A6CBAB0"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4DD8349F" w14:textId="77777777" w:rsidR="00162F8B" w:rsidRPr="009B338C" w:rsidRDefault="00162F8B" w:rsidP="00162F8B">
            <w:pPr>
              <w:spacing w:after="0"/>
              <w:rPr>
                <w:i/>
              </w:rPr>
            </w:pPr>
            <w:r w:rsidRPr="009B338C">
              <w:rPr>
                <w:i/>
              </w:rPr>
              <w:t>38.455</w:t>
            </w:r>
          </w:p>
        </w:tc>
        <w:tc>
          <w:tcPr>
            <w:tcW w:w="4344" w:type="dxa"/>
            <w:tcBorders>
              <w:top w:val="single" w:sz="4" w:space="0" w:color="auto"/>
              <w:left w:val="single" w:sz="4" w:space="0" w:color="auto"/>
              <w:bottom w:val="single" w:sz="4" w:space="0" w:color="auto"/>
              <w:right w:val="single" w:sz="4" w:space="0" w:color="auto"/>
            </w:tcBorders>
          </w:tcPr>
          <w:p w14:paraId="7A67A00F" w14:textId="77777777" w:rsidR="00162F8B" w:rsidRPr="009B338C" w:rsidRDefault="00162F8B" w:rsidP="00162F8B">
            <w:pPr>
              <w:spacing w:after="0"/>
              <w:rPr>
                <w:i/>
              </w:rPr>
            </w:pPr>
            <w:r w:rsidRPr="009B338C">
              <w:rPr>
                <w:i/>
              </w:rPr>
              <w:t>NG-RAN; NR Positioning Protocol A (</w:t>
            </w:r>
            <w:proofErr w:type="spellStart"/>
            <w:r w:rsidRPr="009B338C">
              <w:rPr>
                <w:i/>
              </w:rPr>
              <w:t>NRPPa</w:t>
            </w:r>
            <w:proofErr w:type="spellEnd"/>
            <w:r w:rsidRPr="009B338C">
              <w:rPr>
                <w:i/>
              </w:rPr>
              <w:t>)</w:t>
            </w:r>
          </w:p>
        </w:tc>
        <w:tc>
          <w:tcPr>
            <w:tcW w:w="1417" w:type="dxa"/>
            <w:tcBorders>
              <w:top w:val="single" w:sz="4" w:space="0" w:color="auto"/>
              <w:left w:val="single" w:sz="4" w:space="0" w:color="auto"/>
              <w:bottom w:val="single" w:sz="4" w:space="0" w:color="auto"/>
              <w:right w:val="single" w:sz="4" w:space="0" w:color="auto"/>
            </w:tcBorders>
          </w:tcPr>
          <w:p w14:paraId="747459A8" w14:textId="3E099AB6" w:rsidR="00162F8B" w:rsidRPr="009B338C" w:rsidRDefault="00162F8B" w:rsidP="00162F8B">
            <w:pPr>
              <w:spacing w:after="0"/>
              <w:rPr>
                <w:i/>
              </w:rPr>
            </w:pPr>
            <w:r>
              <w:rPr>
                <w:i/>
              </w:rPr>
              <w:t>101</w:t>
            </w:r>
          </w:p>
        </w:tc>
        <w:tc>
          <w:tcPr>
            <w:tcW w:w="2101" w:type="dxa"/>
            <w:tcBorders>
              <w:top w:val="single" w:sz="4" w:space="0" w:color="auto"/>
              <w:left w:val="single" w:sz="4" w:space="0" w:color="auto"/>
              <w:bottom w:val="single" w:sz="4" w:space="0" w:color="auto"/>
              <w:right w:val="single" w:sz="4" w:space="0" w:color="auto"/>
            </w:tcBorders>
          </w:tcPr>
          <w:p w14:paraId="2EA065C3" w14:textId="77777777" w:rsidR="00162F8B" w:rsidRPr="009B338C" w:rsidRDefault="00162F8B" w:rsidP="00162F8B">
            <w:pPr>
              <w:spacing w:after="0"/>
              <w:rPr>
                <w:i/>
              </w:rPr>
            </w:pPr>
            <w:r w:rsidRPr="009B338C">
              <w:rPr>
                <w:i/>
              </w:rPr>
              <w:t>Core part</w:t>
            </w:r>
          </w:p>
        </w:tc>
      </w:tr>
      <w:tr w:rsidR="00162F8B" w:rsidRPr="009B338C" w14:paraId="32158865"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1842CB68" w14:textId="77777777" w:rsidR="00162F8B" w:rsidRPr="009B338C" w:rsidRDefault="00162F8B" w:rsidP="00162F8B">
            <w:pPr>
              <w:spacing w:after="0"/>
              <w:rPr>
                <w:i/>
              </w:rPr>
            </w:pPr>
            <w:r w:rsidRPr="009B338C">
              <w:rPr>
                <w:i/>
              </w:rPr>
              <w:t>38.473</w:t>
            </w:r>
          </w:p>
        </w:tc>
        <w:tc>
          <w:tcPr>
            <w:tcW w:w="4344" w:type="dxa"/>
            <w:tcBorders>
              <w:top w:val="single" w:sz="4" w:space="0" w:color="auto"/>
              <w:left w:val="single" w:sz="4" w:space="0" w:color="auto"/>
              <w:bottom w:val="single" w:sz="4" w:space="0" w:color="auto"/>
              <w:right w:val="single" w:sz="4" w:space="0" w:color="auto"/>
            </w:tcBorders>
          </w:tcPr>
          <w:p w14:paraId="5582039C" w14:textId="77777777" w:rsidR="00162F8B" w:rsidRPr="009B338C" w:rsidRDefault="00162F8B" w:rsidP="00162F8B">
            <w:pPr>
              <w:spacing w:after="0"/>
              <w:rPr>
                <w:i/>
              </w:rPr>
            </w:pPr>
            <w:r w:rsidRPr="009B338C">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77D165AA" w14:textId="2097AA4C" w:rsidR="00162F8B" w:rsidRPr="009B338C" w:rsidRDefault="00162F8B" w:rsidP="00162F8B">
            <w:pPr>
              <w:spacing w:after="0"/>
              <w:rPr>
                <w:i/>
              </w:rPr>
            </w:pPr>
            <w:r>
              <w:rPr>
                <w:i/>
              </w:rPr>
              <w:t>101</w:t>
            </w:r>
          </w:p>
        </w:tc>
        <w:tc>
          <w:tcPr>
            <w:tcW w:w="2101" w:type="dxa"/>
            <w:tcBorders>
              <w:top w:val="single" w:sz="4" w:space="0" w:color="auto"/>
              <w:left w:val="single" w:sz="4" w:space="0" w:color="auto"/>
              <w:bottom w:val="single" w:sz="4" w:space="0" w:color="auto"/>
              <w:right w:val="single" w:sz="4" w:space="0" w:color="auto"/>
            </w:tcBorders>
          </w:tcPr>
          <w:p w14:paraId="37361D79" w14:textId="77777777" w:rsidR="00162F8B" w:rsidRPr="009B338C" w:rsidRDefault="00162F8B" w:rsidP="00162F8B">
            <w:pPr>
              <w:spacing w:after="0"/>
              <w:rPr>
                <w:i/>
              </w:rPr>
            </w:pPr>
            <w:r w:rsidRPr="009B338C">
              <w:rPr>
                <w:i/>
              </w:rPr>
              <w:t>Core part</w:t>
            </w:r>
          </w:p>
        </w:tc>
      </w:tr>
      <w:tr w:rsidR="00162F8B" w:rsidRPr="009B338C" w14:paraId="18E8AB44"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7F1E5192" w14:textId="77777777" w:rsidR="00162F8B" w:rsidRPr="009B338C" w:rsidRDefault="00162F8B" w:rsidP="00162F8B">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492C47CC" w14:textId="77777777" w:rsidR="00162F8B" w:rsidRPr="009B338C" w:rsidRDefault="00162F8B" w:rsidP="00162F8B">
            <w:pPr>
              <w:spacing w:after="0"/>
              <w:rPr>
                <w:i/>
              </w:rPr>
            </w:pPr>
            <w:r w:rsidRPr="009B338C">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42CB3D64" w14:textId="6EE48F3A" w:rsidR="00162F8B" w:rsidRPr="009B338C" w:rsidRDefault="00162F8B" w:rsidP="00162F8B">
            <w:pPr>
              <w:spacing w:after="0"/>
              <w:rPr>
                <w:i/>
              </w:rPr>
            </w:pPr>
            <w:r>
              <w:rPr>
                <w:i/>
              </w:rPr>
              <w:t>101</w:t>
            </w:r>
          </w:p>
        </w:tc>
        <w:tc>
          <w:tcPr>
            <w:tcW w:w="2101" w:type="dxa"/>
            <w:tcBorders>
              <w:top w:val="single" w:sz="4" w:space="0" w:color="auto"/>
              <w:left w:val="single" w:sz="4" w:space="0" w:color="auto"/>
              <w:bottom w:val="single" w:sz="4" w:space="0" w:color="auto"/>
              <w:right w:val="single" w:sz="4" w:space="0" w:color="auto"/>
            </w:tcBorders>
          </w:tcPr>
          <w:p w14:paraId="09FF0ED5" w14:textId="77777777" w:rsidR="00162F8B" w:rsidRPr="009B338C" w:rsidRDefault="00162F8B" w:rsidP="00162F8B">
            <w:pPr>
              <w:spacing w:after="0"/>
              <w:rPr>
                <w:i/>
              </w:rPr>
            </w:pPr>
            <w:r w:rsidRPr="009B338C">
              <w:rPr>
                <w:i/>
              </w:rPr>
              <w:t>Core part</w:t>
            </w:r>
          </w:p>
        </w:tc>
      </w:tr>
      <w:tr w:rsidR="009971E4" w:rsidRPr="009B338C" w14:paraId="2654C3BA"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30FF17C9" w14:textId="77777777" w:rsidR="009971E4" w:rsidRPr="009B338C" w:rsidRDefault="009971E4" w:rsidP="00613CF3">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454049D1" w14:textId="77777777" w:rsidR="009971E4" w:rsidRPr="009B338C" w:rsidRDefault="009971E4" w:rsidP="00613CF3">
            <w:pPr>
              <w:spacing w:after="0"/>
              <w:rPr>
                <w:i/>
              </w:rPr>
            </w:pPr>
            <w:r w:rsidRPr="009B338C">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4E5CC1EC" w14:textId="44A309D7" w:rsidR="009971E4" w:rsidRPr="009B338C" w:rsidRDefault="00162F8B" w:rsidP="00613CF3">
            <w:pPr>
              <w:spacing w:after="0"/>
              <w:rPr>
                <w:i/>
              </w:rPr>
            </w:pPr>
            <w:r>
              <w:rPr>
                <w:i/>
              </w:rPr>
              <w:t>103</w:t>
            </w:r>
          </w:p>
        </w:tc>
        <w:tc>
          <w:tcPr>
            <w:tcW w:w="2101" w:type="dxa"/>
            <w:tcBorders>
              <w:top w:val="single" w:sz="4" w:space="0" w:color="auto"/>
              <w:left w:val="single" w:sz="4" w:space="0" w:color="auto"/>
              <w:bottom w:val="single" w:sz="4" w:space="0" w:color="auto"/>
              <w:right w:val="single" w:sz="4" w:space="0" w:color="auto"/>
            </w:tcBorders>
          </w:tcPr>
          <w:p w14:paraId="57886342" w14:textId="77777777" w:rsidR="009971E4" w:rsidRPr="009B338C" w:rsidRDefault="009971E4" w:rsidP="00613CF3">
            <w:pPr>
              <w:spacing w:after="0"/>
              <w:rPr>
                <w:i/>
              </w:rPr>
            </w:pPr>
            <w:r w:rsidRPr="009B338C">
              <w:rPr>
                <w:i/>
              </w:rPr>
              <w:t>Performance part and test cases</w:t>
            </w:r>
          </w:p>
        </w:tc>
      </w:tr>
      <w:tr w:rsidR="009971E4" w:rsidRPr="009B338C" w14:paraId="4D1CD8E0" w14:textId="77777777" w:rsidTr="00613CF3">
        <w:trPr>
          <w:cantSplit/>
          <w:jc w:val="center"/>
        </w:trPr>
        <w:tc>
          <w:tcPr>
            <w:tcW w:w="1445" w:type="dxa"/>
            <w:tcBorders>
              <w:top w:val="single" w:sz="4" w:space="0" w:color="auto"/>
              <w:left w:val="single" w:sz="4" w:space="0" w:color="auto"/>
              <w:bottom w:val="single" w:sz="4" w:space="0" w:color="auto"/>
              <w:right w:val="single" w:sz="4" w:space="0" w:color="auto"/>
            </w:tcBorders>
          </w:tcPr>
          <w:p w14:paraId="1CE58DDD" w14:textId="77777777" w:rsidR="009971E4" w:rsidRPr="009B338C" w:rsidRDefault="009971E4" w:rsidP="00613CF3">
            <w:pPr>
              <w:spacing w:after="0"/>
              <w:rPr>
                <w:i/>
              </w:rPr>
            </w:pPr>
            <w:r>
              <w:rPr>
                <w:i/>
              </w:rPr>
              <w:t>38.171</w:t>
            </w:r>
          </w:p>
        </w:tc>
        <w:tc>
          <w:tcPr>
            <w:tcW w:w="4344" w:type="dxa"/>
            <w:tcBorders>
              <w:top w:val="single" w:sz="4" w:space="0" w:color="auto"/>
              <w:left w:val="single" w:sz="4" w:space="0" w:color="auto"/>
              <w:bottom w:val="single" w:sz="4" w:space="0" w:color="auto"/>
              <w:right w:val="single" w:sz="4" w:space="0" w:color="auto"/>
            </w:tcBorders>
          </w:tcPr>
          <w:p w14:paraId="2D802237" w14:textId="77777777" w:rsidR="009971E4" w:rsidRPr="009B338C" w:rsidRDefault="009971E4" w:rsidP="00613CF3">
            <w:pPr>
              <w:spacing w:after="0"/>
              <w:rPr>
                <w:i/>
              </w:rPr>
            </w:pPr>
            <w:r w:rsidRPr="004827B1">
              <w:rPr>
                <w:i/>
              </w:rPr>
              <w:t>NR; Requirements for support of Assisted Global Navigation Satellite System (A-GNSS)</w:t>
            </w:r>
          </w:p>
        </w:tc>
        <w:tc>
          <w:tcPr>
            <w:tcW w:w="1417" w:type="dxa"/>
            <w:tcBorders>
              <w:top w:val="single" w:sz="4" w:space="0" w:color="auto"/>
              <w:left w:val="single" w:sz="4" w:space="0" w:color="auto"/>
              <w:bottom w:val="single" w:sz="4" w:space="0" w:color="auto"/>
              <w:right w:val="single" w:sz="4" w:space="0" w:color="auto"/>
            </w:tcBorders>
          </w:tcPr>
          <w:p w14:paraId="27AD6409" w14:textId="25586118" w:rsidR="009971E4" w:rsidRPr="009B338C" w:rsidRDefault="00162F8B" w:rsidP="00613CF3">
            <w:pPr>
              <w:spacing w:after="0"/>
              <w:rPr>
                <w:i/>
              </w:rPr>
            </w:pPr>
            <w:r>
              <w:rPr>
                <w:i/>
              </w:rPr>
              <w:t>103</w:t>
            </w:r>
          </w:p>
        </w:tc>
        <w:tc>
          <w:tcPr>
            <w:tcW w:w="2101" w:type="dxa"/>
            <w:tcBorders>
              <w:top w:val="single" w:sz="4" w:space="0" w:color="auto"/>
              <w:left w:val="single" w:sz="4" w:space="0" w:color="auto"/>
              <w:bottom w:val="single" w:sz="4" w:space="0" w:color="auto"/>
              <w:right w:val="single" w:sz="4" w:space="0" w:color="auto"/>
            </w:tcBorders>
          </w:tcPr>
          <w:p w14:paraId="41E36EC2" w14:textId="77777777" w:rsidR="009971E4" w:rsidRPr="009B338C" w:rsidRDefault="009971E4" w:rsidP="00613CF3">
            <w:pPr>
              <w:spacing w:after="0"/>
              <w:rPr>
                <w:i/>
              </w:rPr>
            </w:pPr>
            <w:r w:rsidRPr="009B338C">
              <w:rPr>
                <w:i/>
              </w:rPr>
              <w:t>Performance part and test cases</w:t>
            </w:r>
          </w:p>
        </w:tc>
      </w:tr>
    </w:tbl>
    <w:p w14:paraId="4C7C5648"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906EF68" w14:textId="77777777" w:rsidR="0076388B" w:rsidRDefault="0076388B" w:rsidP="00C4305E"/>
    <w:p w14:paraId="7A1B4E28"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04924B85" w14:textId="77777777" w:rsidR="00067741" w:rsidRDefault="0033027D" w:rsidP="0033027D">
      <w:pPr>
        <w:ind w:right="-99"/>
        <w:rPr>
          <w:i/>
        </w:rPr>
      </w:pPr>
      <w:proofErr w:type="gramStart"/>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roofErr w:type="gramEnd"/>
      <w:r w:rsidRPr="00251D80">
        <w:rPr>
          <w:i/>
        </w:rPr>
        <w:t xml:space="preserve"> </w:t>
      </w:r>
    </w:p>
    <w:p w14:paraId="7B67F1DF" w14:textId="4204D2B3" w:rsidR="00C03E01"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4E13F3F2" w14:textId="77777777" w:rsidR="00B907FA" w:rsidRPr="00251D80" w:rsidRDefault="00B907FA" w:rsidP="00C03E01">
      <w:pPr>
        <w:ind w:right="-99"/>
        <w:rPr>
          <w:i/>
        </w:rPr>
      </w:pPr>
    </w:p>
    <w:p w14:paraId="50853A7B" w14:textId="77777777" w:rsidR="008A76FD" w:rsidRDefault="00174617" w:rsidP="00C4305E">
      <w:pPr>
        <w:pStyle w:val="2"/>
        <w:spacing w:before="0"/>
      </w:pPr>
      <w:r>
        <w:t>7</w:t>
      </w:r>
      <w:r w:rsidR="009870A7">
        <w:tab/>
      </w:r>
      <w:r w:rsidR="008A76FD">
        <w:t>Work item leadership</w:t>
      </w:r>
    </w:p>
    <w:p w14:paraId="23E18C55" w14:textId="77777777" w:rsidR="009971E4" w:rsidRDefault="009971E4" w:rsidP="009971E4">
      <w:pPr>
        <w:spacing w:before="120" w:after="120"/>
        <w:rPr>
          <w:iCs/>
        </w:rPr>
      </w:pPr>
      <w:r>
        <w:rPr>
          <w:iCs/>
        </w:rPr>
        <w:t>Primary: RAN1</w:t>
      </w:r>
    </w:p>
    <w:p w14:paraId="1ED15FEA" w14:textId="77777777" w:rsidR="009971E4" w:rsidRDefault="009971E4" w:rsidP="009971E4">
      <w:pPr>
        <w:spacing w:before="120" w:after="120"/>
        <w:rPr>
          <w:iCs/>
        </w:rPr>
      </w:pPr>
      <w:r>
        <w:rPr>
          <w:iCs/>
        </w:rPr>
        <w:t>Secondary: RAN2, RAN3, RAN4</w:t>
      </w:r>
    </w:p>
    <w:p w14:paraId="3C425C03" w14:textId="77777777" w:rsidR="00557B2E" w:rsidRPr="00557B2E" w:rsidRDefault="00557B2E" w:rsidP="009870A7">
      <w:pPr>
        <w:spacing w:after="0"/>
        <w:ind w:left="1134" w:right="-96"/>
      </w:pPr>
    </w:p>
    <w:p w14:paraId="58D0BE06"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5B16CB56" w14:textId="6EB9ABC0" w:rsidR="00174617" w:rsidRDefault="001C718D" w:rsidP="00174617">
      <w:pPr>
        <w:rPr>
          <w:i/>
        </w:rPr>
      </w:pPr>
      <w:r w:rsidRPr="00251D80">
        <w:rPr>
          <w:i/>
        </w:rPr>
        <w:t xml:space="preserve"> </w:t>
      </w:r>
    </w:p>
    <w:p w14:paraId="1483964F" w14:textId="7A125F2C"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AF51FF">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49C4018" w14:textId="0AA5A020" w:rsidR="0033027D" w:rsidRPr="004C60A2" w:rsidRDefault="00872B3B" w:rsidP="004C60A2">
      <w:pPr>
        <w:pStyle w:val="2"/>
        <w:spacing w:before="0"/>
      </w:pPr>
      <w:r>
        <w:t>9</w:t>
      </w:r>
      <w:r w:rsidR="009870A7">
        <w:tab/>
      </w:r>
      <w:r w:rsidR="008A76FD">
        <w:t xml:space="preserve">Supporting </w:t>
      </w:r>
      <w:r w:rsidR="00C57C50">
        <w:t>Individual Members</w:t>
      </w:r>
      <w:r w:rsidR="0033027D"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B9F81FD" w14:textId="77777777" w:rsidTr="007D03D2">
        <w:trPr>
          <w:jc w:val="center"/>
        </w:trPr>
        <w:tc>
          <w:tcPr>
            <w:tcW w:w="0" w:type="auto"/>
            <w:shd w:val="clear" w:color="auto" w:fill="E0E0E0"/>
          </w:tcPr>
          <w:p w14:paraId="3953B6FB" w14:textId="77777777" w:rsidR="00557B2E" w:rsidRDefault="00557B2E" w:rsidP="001C5C86">
            <w:pPr>
              <w:pStyle w:val="TAH"/>
            </w:pPr>
            <w:r>
              <w:t>Supporting IM name</w:t>
            </w:r>
          </w:p>
        </w:tc>
      </w:tr>
      <w:tr w:rsidR="00557B2E" w14:paraId="7AC2EC5A" w14:textId="77777777" w:rsidTr="007D03D2">
        <w:trPr>
          <w:jc w:val="center"/>
        </w:trPr>
        <w:tc>
          <w:tcPr>
            <w:tcW w:w="0" w:type="auto"/>
            <w:shd w:val="clear" w:color="auto" w:fill="auto"/>
          </w:tcPr>
          <w:p w14:paraId="114AB9B4" w14:textId="5F9C1669" w:rsidR="00557B2E" w:rsidRDefault="00E31FB5" w:rsidP="001C5C86">
            <w:pPr>
              <w:pStyle w:val="TAL"/>
            </w:pPr>
            <w:r>
              <w:t>CATT</w:t>
            </w:r>
          </w:p>
        </w:tc>
      </w:tr>
      <w:tr w:rsidR="0048267C" w14:paraId="42BCB305" w14:textId="77777777" w:rsidTr="007D03D2">
        <w:trPr>
          <w:jc w:val="center"/>
        </w:trPr>
        <w:tc>
          <w:tcPr>
            <w:tcW w:w="0" w:type="auto"/>
            <w:shd w:val="clear" w:color="auto" w:fill="auto"/>
          </w:tcPr>
          <w:p w14:paraId="22F24137" w14:textId="77777777" w:rsidR="0048267C" w:rsidRDefault="0048267C" w:rsidP="001C5C86">
            <w:pPr>
              <w:pStyle w:val="TAL"/>
            </w:pPr>
          </w:p>
        </w:tc>
      </w:tr>
      <w:tr w:rsidR="0048267C" w14:paraId="3991A262" w14:textId="77777777" w:rsidTr="007D03D2">
        <w:trPr>
          <w:jc w:val="center"/>
        </w:trPr>
        <w:tc>
          <w:tcPr>
            <w:tcW w:w="0" w:type="auto"/>
            <w:shd w:val="clear" w:color="auto" w:fill="auto"/>
          </w:tcPr>
          <w:p w14:paraId="5C2CB110" w14:textId="77777777" w:rsidR="0048267C" w:rsidRDefault="0048267C" w:rsidP="001C5C86">
            <w:pPr>
              <w:pStyle w:val="TAL"/>
            </w:pPr>
          </w:p>
        </w:tc>
      </w:tr>
      <w:tr w:rsidR="0048267C" w14:paraId="1D503B4A" w14:textId="77777777" w:rsidTr="007D03D2">
        <w:trPr>
          <w:jc w:val="center"/>
        </w:trPr>
        <w:tc>
          <w:tcPr>
            <w:tcW w:w="0" w:type="auto"/>
            <w:shd w:val="clear" w:color="auto" w:fill="auto"/>
          </w:tcPr>
          <w:p w14:paraId="230F4ED6" w14:textId="77777777" w:rsidR="0048267C" w:rsidRDefault="0048267C" w:rsidP="001C5C86">
            <w:pPr>
              <w:pStyle w:val="TAL"/>
            </w:pPr>
          </w:p>
        </w:tc>
      </w:tr>
      <w:tr w:rsidR="00025316" w14:paraId="42534D0C" w14:textId="77777777" w:rsidTr="007D03D2">
        <w:trPr>
          <w:jc w:val="center"/>
        </w:trPr>
        <w:tc>
          <w:tcPr>
            <w:tcW w:w="0" w:type="auto"/>
            <w:shd w:val="clear" w:color="auto" w:fill="auto"/>
          </w:tcPr>
          <w:p w14:paraId="29FF4DAA" w14:textId="77777777" w:rsidR="00025316" w:rsidRDefault="00025316" w:rsidP="001C5C86">
            <w:pPr>
              <w:pStyle w:val="TAL"/>
            </w:pPr>
          </w:p>
        </w:tc>
      </w:tr>
      <w:tr w:rsidR="00025316" w14:paraId="21962159" w14:textId="77777777" w:rsidTr="007D03D2">
        <w:trPr>
          <w:jc w:val="center"/>
        </w:trPr>
        <w:tc>
          <w:tcPr>
            <w:tcW w:w="0" w:type="auto"/>
            <w:shd w:val="clear" w:color="auto" w:fill="auto"/>
          </w:tcPr>
          <w:p w14:paraId="10BF9A7B" w14:textId="77777777" w:rsidR="00025316" w:rsidRDefault="00025316" w:rsidP="001C5C86">
            <w:pPr>
              <w:pStyle w:val="TAL"/>
            </w:pPr>
          </w:p>
        </w:tc>
      </w:tr>
    </w:tbl>
    <w:p w14:paraId="178A23CF" w14:textId="77777777" w:rsidR="00067741" w:rsidRDefault="00067741" w:rsidP="00067741"/>
    <w:p w14:paraId="298C72D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A29071" w14:textId="77777777" w:rsidR="001D5732" w:rsidRDefault="001D5732">
      <w:r>
        <w:separator/>
      </w:r>
    </w:p>
  </w:endnote>
  <w:endnote w:type="continuationSeparator" w:id="0">
    <w:p w14:paraId="117A7154" w14:textId="77777777" w:rsidR="001D5732" w:rsidRDefault="001D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E6C4AA" w14:textId="77777777" w:rsidR="001D5732" w:rsidRDefault="001D5732">
      <w:r>
        <w:separator/>
      </w:r>
    </w:p>
  </w:footnote>
  <w:footnote w:type="continuationSeparator" w:id="0">
    <w:p w14:paraId="0FE15A4B" w14:textId="77777777" w:rsidR="001D5732" w:rsidRDefault="001D57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40CC1E03"/>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8"/>
  </w:num>
  <w:num w:numId="6">
    <w:abstractNumId w:val="7"/>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1C5"/>
    <w:rsid w:val="00044DAE"/>
    <w:rsid w:val="000458E9"/>
    <w:rsid w:val="00052BF8"/>
    <w:rsid w:val="00057116"/>
    <w:rsid w:val="00064CB2"/>
    <w:rsid w:val="00066954"/>
    <w:rsid w:val="00067741"/>
    <w:rsid w:val="00072A56"/>
    <w:rsid w:val="00075FF4"/>
    <w:rsid w:val="00082CCB"/>
    <w:rsid w:val="000A3125"/>
    <w:rsid w:val="000A3CEF"/>
    <w:rsid w:val="000B0519"/>
    <w:rsid w:val="000B1ABD"/>
    <w:rsid w:val="000B61FD"/>
    <w:rsid w:val="000C0BF7"/>
    <w:rsid w:val="000C5FE3"/>
    <w:rsid w:val="000D122A"/>
    <w:rsid w:val="000E55AD"/>
    <w:rsid w:val="000E630D"/>
    <w:rsid w:val="000F42C2"/>
    <w:rsid w:val="001001BD"/>
    <w:rsid w:val="00102222"/>
    <w:rsid w:val="00120541"/>
    <w:rsid w:val="001211F3"/>
    <w:rsid w:val="00127B5D"/>
    <w:rsid w:val="00162F8B"/>
    <w:rsid w:val="00171925"/>
    <w:rsid w:val="00173998"/>
    <w:rsid w:val="00174617"/>
    <w:rsid w:val="001759A7"/>
    <w:rsid w:val="001808F9"/>
    <w:rsid w:val="001A4192"/>
    <w:rsid w:val="001C5C86"/>
    <w:rsid w:val="001C718D"/>
    <w:rsid w:val="001D5732"/>
    <w:rsid w:val="001E14C4"/>
    <w:rsid w:val="001F7EB4"/>
    <w:rsid w:val="002000C2"/>
    <w:rsid w:val="00205F25"/>
    <w:rsid w:val="00221B1E"/>
    <w:rsid w:val="00240DCD"/>
    <w:rsid w:val="0024786B"/>
    <w:rsid w:val="00251D80"/>
    <w:rsid w:val="00254FB5"/>
    <w:rsid w:val="00255053"/>
    <w:rsid w:val="002640E5"/>
    <w:rsid w:val="0026436F"/>
    <w:rsid w:val="0026606E"/>
    <w:rsid w:val="00276403"/>
    <w:rsid w:val="00285534"/>
    <w:rsid w:val="002C1C50"/>
    <w:rsid w:val="002E35BF"/>
    <w:rsid w:val="002E6A7D"/>
    <w:rsid w:val="002E7A9E"/>
    <w:rsid w:val="002F3C41"/>
    <w:rsid w:val="002F6C5C"/>
    <w:rsid w:val="0030045C"/>
    <w:rsid w:val="003205AD"/>
    <w:rsid w:val="0033027D"/>
    <w:rsid w:val="00335FB2"/>
    <w:rsid w:val="00336904"/>
    <w:rsid w:val="00337607"/>
    <w:rsid w:val="003407E5"/>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45E1"/>
    <w:rsid w:val="004260A5"/>
    <w:rsid w:val="00432283"/>
    <w:rsid w:val="0043745F"/>
    <w:rsid w:val="00437F58"/>
    <w:rsid w:val="0044029F"/>
    <w:rsid w:val="00440BC9"/>
    <w:rsid w:val="00443257"/>
    <w:rsid w:val="00454609"/>
    <w:rsid w:val="00455DE4"/>
    <w:rsid w:val="0048267C"/>
    <w:rsid w:val="004876B9"/>
    <w:rsid w:val="00493A79"/>
    <w:rsid w:val="00495840"/>
    <w:rsid w:val="004A40BE"/>
    <w:rsid w:val="004A6A60"/>
    <w:rsid w:val="004C0726"/>
    <w:rsid w:val="004C594F"/>
    <w:rsid w:val="004C60A2"/>
    <w:rsid w:val="004C634D"/>
    <w:rsid w:val="004D24B9"/>
    <w:rsid w:val="004E2CE2"/>
    <w:rsid w:val="004E5172"/>
    <w:rsid w:val="004E6F8A"/>
    <w:rsid w:val="00501091"/>
    <w:rsid w:val="00502CD2"/>
    <w:rsid w:val="00504E33"/>
    <w:rsid w:val="00516620"/>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5E4077"/>
    <w:rsid w:val="00611EC4"/>
    <w:rsid w:val="00612542"/>
    <w:rsid w:val="006146D2"/>
    <w:rsid w:val="00620B3F"/>
    <w:rsid w:val="006239E7"/>
    <w:rsid w:val="006254C4"/>
    <w:rsid w:val="00626E71"/>
    <w:rsid w:val="006323BE"/>
    <w:rsid w:val="006413DE"/>
    <w:rsid w:val="006418C6"/>
    <w:rsid w:val="00641ED8"/>
    <w:rsid w:val="00654893"/>
    <w:rsid w:val="006633A4"/>
    <w:rsid w:val="00667DD2"/>
    <w:rsid w:val="00671BBB"/>
    <w:rsid w:val="00681CE9"/>
    <w:rsid w:val="00682237"/>
    <w:rsid w:val="00691F7B"/>
    <w:rsid w:val="006A0EF8"/>
    <w:rsid w:val="006A34FE"/>
    <w:rsid w:val="006A45BA"/>
    <w:rsid w:val="006B17DC"/>
    <w:rsid w:val="006B4280"/>
    <w:rsid w:val="006B4B1C"/>
    <w:rsid w:val="006B4BFE"/>
    <w:rsid w:val="006B6EAA"/>
    <w:rsid w:val="006C4991"/>
    <w:rsid w:val="006E0F19"/>
    <w:rsid w:val="006E1FDA"/>
    <w:rsid w:val="006E5E87"/>
    <w:rsid w:val="006F2155"/>
    <w:rsid w:val="00706A1A"/>
    <w:rsid w:val="00707673"/>
    <w:rsid w:val="00710266"/>
    <w:rsid w:val="007162BE"/>
    <w:rsid w:val="00722267"/>
    <w:rsid w:val="00746F46"/>
    <w:rsid w:val="0075252A"/>
    <w:rsid w:val="0076388B"/>
    <w:rsid w:val="00764B84"/>
    <w:rsid w:val="00765028"/>
    <w:rsid w:val="00765E83"/>
    <w:rsid w:val="0078034D"/>
    <w:rsid w:val="00790683"/>
    <w:rsid w:val="00790BCC"/>
    <w:rsid w:val="00795CEE"/>
    <w:rsid w:val="00796F94"/>
    <w:rsid w:val="007974F5"/>
    <w:rsid w:val="007A5AA5"/>
    <w:rsid w:val="007A6136"/>
    <w:rsid w:val="007B0F49"/>
    <w:rsid w:val="007C7DA0"/>
    <w:rsid w:val="007C7E14"/>
    <w:rsid w:val="007D03D2"/>
    <w:rsid w:val="007D1AB2"/>
    <w:rsid w:val="007D36CF"/>
    <w:rsid w:val="007D728D"/>
    <w:rsid w:val="007F522E"/>
    <w:rsid w:val="007F7421"/>
    <w:rsid w:val="00801F7F"/>
    <w:rsid w:val="00813C1F"/>
    <w:rsid w:val="00834A60"/>
    <w:rsid w:val="008538F2"/>
    <w:rsid w:val="00863E89"/>
    <w:rsid w:val="008724E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3DAF"/>
    <w:rsid w:val="008E5717"/>
    <w:rsid w:val="00922FCB"/>
    <w:rsid w:val="00935CB0"/>
    <w:rsid w:val="009428A9"/>
    <w:rsid w:val="009437A2"/>
    <w:rsid w:val="00944B28"/>
    <w:rsid w:val="009533BD"/>
    <w:rsid w:val="00953E83"/>
    <w:rsid w:val="00967838"/>
    <w:rsid w:val="00982CD6"/>
    <w:rsid w:val="00985B73"/>
    <w:rsid w:val="009870A7"/>
    <w:rsid w:val="00992266"/>
    <w:rsid w:val="00994A54"/>
    <w:rsid w:val="009971E4"/>
    <w:rsid w:val="009A0B51"/>
    <w:rsid w:val="009A3BC4"/>
    <w:rsid w:val="009A527F"/>
    <w:rsid w:val="009A6092"/>
    <w:rsid w:val="009B1936"/>
    <w:rsid w:val="009B314C"/>
    <w:rsid w:val="009B493F"/>
    <w:rsid w:val="009B4D60"/>
    <w:rsid w:val="009C2977"/>
    <w:rsid w:val="009C2DCC"/>
    <w:rsid w:val="009E6C21"/>
    <w:rsid w:val="009F7959"/>
    <w:rsid w:val="00A01CFF"/>
    <w:rsid w:val="00A044D7"/>
    <w:rsid w:val="00A10539"/>
    <w:rsid w:val="00A15763"/>
    <w:rsid w:val="00A1640B"/>
    <w:rsid w:val="00A226C6"/>
    <w:rsid w:val="00A27285"/>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F0C13"/>
    <w:rsid w:val="00AF51FF"/>
    <w:rsid w:val="00B01ACB"/>
    <w:rsid w:val="00B03AF5"/>
    <w:rsid w:val="00B03C01"/>
    <w:rsid w:val="00B078D6"/>
    <w:rsid w:val="00B1248D"/>
    <w:rsid w:val="00B14709"/>
    <w:rsid w:val="00B2743D"/>
    <w:rsid w:val="00B3015C"/>
    <w:rsid w:val="00B344D8"/>
    <w:rsid w:val="00B346A0"/>
    <w:rsid w:val="00B35B4D"/>
    <w:rsid w:val="00B55FA0"/>
    <w:rsid w:val="00B567D1"/>
    <w:rsid w:val="00B73B4C"/>
    <w:rsid w:val="00B73F75"/>
    <w:rsid w:val="00B8483E"/>
    <w:rsid w:val="00B907FA"/>
    <w:rsid w:val="00B946CD"/>
    <w:rsid w:val="00B96481"/>
    <w:rsid w:val="00BA3A53"/>
    <w:rsid w:val="00BA3C54"/>
    <w:rsid w:val="00BA4095"/>
    <w:rsid w:val="00BA5B43"/>
    <w:rsid w:val="00BB2BFA"/>
    <w:rsid w:val="00BB5EBF"/>
    <w:rsid w:val="00BC642A"/>
    <w:rsid w:val="00BF7C9D"/>
    <w:rsid w:val="00C01E8C"/>
    <w:rsid w:val="00C02DF6"/>
    <w:rsid w:val="00C03E01"/>
    <w:rsid w:val="00C10F7A"/>
    <w:rsid w:val="00C21C37"/>
    <w:rsid w:val="00C23582"/>
    <w:rsid w:val="00C2724D"/>
    <w:rsid w:val="00C27CA9"/>
    <w:rsid w:val="00C317E7"/>
    <w:rsid w:val="00C3799C"/>
    <w:rsid w:val="00C41E81"/>
    <w:rsid w:val="00C4305E"/>
    <w:rsid w:val="00C43D1E"/>
    <w:rsid w:val="00C44336"/>
    <w:rsid w:val="00C50F7C"/>
    <w:rsid w:val="00C51704"/>
    <w:rsid w:val="00C5591F"/>
    <w:rsid w:val="00C57C50"/>
    <w:rsid w:val="00C65E84"/>
    <w:rsid w:val="00C715CA"/>
    <w:rsid w:val="00C7495D"/>
    <w:rsid w:val="00C77CE9"/>
    <w:rsid w:val="00C84B7A"/>
    <w:rsid w:val="00C87AB0"/>
    <w:rsid w:val="00CA0968"/>
    <w:rsid w:val="00CA168E"/>
    <w:rsid w:val="00CB0647"/>
    <w:rsid w:val="00CB4236"/>
    <w:rsid w:val="00CC72A4"/>
    <w:rsid w:val="00CD3153"/>
    <w:rsid w:val="00CF6810"/>
    <w:rsid w:val="00D06117"/>
    <w:rsid w:val="00D11903"/>
    <w:rsid w:val="00D24760"/>
    <w:rsid w:val="00D31CC8"/>
    <w:rsid w:val="00D32678"/>
    <w:rsid w:val="00D521C1"/>
    <w:rsid w:val="00D53ECA"/>
    <w:rsid w:val="00D71F40"/>
    <w:rsid w:val="00D72311"/>
    <w:rsid w:val="00D77416"/>
    <w:rsid w:val="00D80FC6"/>
    <w:rsid w:val="00D8707A"/>
    <w:rsid w:val="00D94917"/>
    <w:rsid w:val="00DA74F3"/>
    <w:rsid w:val="00DB0480"/>
    <w:rsid w:val="00DB69F3"/>
    <w:rsid w:val="00DC4907"/>
    <w:rsid w:val="00DC5ECE"/>
    <w:rsid w:val="00DD017C"/>
    <w:rsid w:val="00DD397A"/>
    <w:rsid w:val="00DD58B7"/>
    <w:rsid w:val="00DD6699"/>
    <w:rsid w:val="00DF59D5"/>
    <w:rsid w:val="00E007C5"/>
    <w:rsid w:val="00E00DBF"/>
    <w:rsid w:val="00E0213F"/>
    <w:rsid w:val="00E033E0"/>
    <w:rsid w:val="00E10269"/>
    <w:rsid w:val="00E1026B"/>
    <w:rsid w:val="00E13CB2"/>
    <w:rsid w:val="00E20C37"/>
    <w:rsid w:val="00E25A70"/>
    <w:rsid w:val="00E31FB5"/>
    <w:rsid w:val="00E51D2C"/>
    <w:rsid w:val="00E52C57"/>
    <w:rsid w:val="00E57E7D"/>
    <w:rsid w:val="00E70355"/>
    <w:rsid w:val="00E74A21"/>
    <w:rsid w:val="00E849E3"/>
    <w:rsid w:val="00E84CD8"/>
    <w:rsid w:val="00E86A98"/>
    <w:rsid w:val="00E90B85"/>
    <w:rsid w:val="00E91679"/>
    <w:rsid w:val="00E92452"/>
    <w:rsid w:val="00E94CC1"/>
    <w:rsid w:val="00E96431"/>
    <w:rsid w:val="00EB07D7"/>
    <w:rsid w:val="00EC3039"/>
    <w:rsid w:val="00EC5235"/>
    <w:rsid w:val="00ED6B03"/>
    <w:rsid w:val="00ED7A5B"/>
    <w:rsid w:val="00EF6C75"/>
    <w:rsid w:val="00F0109F"/>
    <w:rsid w:val="00F026D3"/>
    <w:rsid w:val="00F06226"/>
    <w:rsid w:val="00F07C92"/>
    <w:rsid w:val="00F138AB"/>
    <w:rsid w:val="00F14B43"/>
    <w:rsid w:val="00F203C7"/>
    <w:rsid w:val="00F215E2"/>
    <w:rsid w:val="00F21E3F"/>
    <w:rsid w:val="00F41A27"/>
    <w:rsid w:val="00F4338D"/>
    <w:rsid w:val="00F440D3"/>
    <w:rsid w:val="00F446AC"/>
    <w:rsid w:val="00F46EAF"/>
    <w:rsid w:val="00F57495"/>
    <w:rsid w:val="00F5774F"/>
    <w:rsid w:val="00F62688"/>
    <w:rsid w:val="00F65FE2"/>
    <w:rsid w:val="00F72265"/>
    <w:rsid w:val="00F76BE5"/>
    <w:rsid w:val="00F83D11"/>
    <w:rsid w:val="00F921F1"/>
    <w:rsid w:val="00F955BC"/>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F9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480"/>
    <w:pPr>
      <w:overflowPunct w:val="0"/>
      <w:autoSpaceDE w:val="0"/>
      <w:autoSpaceDN w:val="0"/>
      <w:adjustRightInd w:val="0"/>
      <w:spacing w:after="180"/>
      <w:textAlignment w:val="baseline"/>
    </w:pPr>
    <w:rPr>
      <w:lang w:val="en-GB" w:eastAsia="en-GB"/>
    </w:rPr>
  </w:style>
  <w:style w:type="paragraph" w:styleId="1">
    <w:name w:val="heading 1"/>
    <w:next w:val="a"/>
    <w:qFormat/>
    <w:rsid w:val="00DB04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DB0480"/>
    <w:pPr>
      <w:pBdr>
        <w:top w:val="none" w:sz="0" w:space="0" w:color="auto"/>
      </w:pBdr>
      <w:spacing w:before="180"/>
      <w:outlineLvl w:val="1"/>
    </w:pPr>
    <w:rPr>
      <w:sz w:val="32"/>
    </w:rPr>
  </w:style>
  <w:style w:type="paragraph" w:styleId="3">
    <w:name w:val="heading 3"/>
    <w:basedOn w:val="2"/>
    <w:next w:val="a"/>
    <w:qFormat/>
    <w:rsid w:val="00DB0480"/>
    <w:pPr>
      <w:spacing w:before="120"/>
      <w:outlineLvl w:val="2"/>
    </w:pPr>
    <w:rPr>
      <w:sz w:val="28"/>
    </w:rPr>
  </w:style>
  <w:style w:type="paragraph" w:styleId="4">
    <w:name w:val="heading 4"/>
    <w:basedOn w:val="3"/>
    <w:next w:val="a"/>
    <w:qFormat/>
    <w:rsid w:val="00DB0480"/>
    <w:pPr>
      <w:ind w:left="1418" w:hanging="1418"/>
      <w:outlineLvl w:val="3"/>
    </w:pPr>
    <w:rPr>
      <w:sz w:val="24"/>
    </w:rPr>
  </w:style>
  <w:style w:type="paragraph" w:styleId="5">
    <w:name w:val="heading 5"/>
    <w:basedOn w:val="4"/>
    <w:next w:val="a"/>
    <w:qFormat/>
    <w:rsid w:val="00DB0480"/>
    <w:pPr>
      <w:ind w:left="1701" w:hanging="1701"/>
      <w:outlineLvl w:val="4"/>
    </w:pPr>
    <w:rPr>
      <w:sz w:val="22"/>
    </w:rPr>
  </w:style>
  <w:style w:type="paragraph" w:styleId="6">
    <w:name w:val="heading 6"/>
    <w:basedOn w:val="H6"/>
    <w:next w:val="a"/>
    <w:qFormat/>
    <w:rsid w:val="00DB0480"/>
    <w:pPr>
      <w:outlineLvl w:val="5"/>
    </w:pPr>
  </w:style>
  <w:style w:type="paragraph" w:styleId="7">
    <w:name w:val="heading 7"/>
    <w:basedOn w:val="H6"/>
    <w:next w:val="a"/>
    <w:qFormat/>
    <w:rsid w:val="00DB0480"/>
    <w:pPr>
      <w:outlineLvl w:val="6"/>
    </w:pPr>
  </w:style>
  <w:style w:type="paragraph" w:styleId="8">
    <w:name w:val="heading 8"/>
    <w:basedOn w:val="1"/>
    <w:next w:val="a"/>
    <w:qFormat/>
    <w:rsid w:val="00DB0480"/>
    <w:pPr>
      <w:ind w:left="0" w:firstLine="0"/>
      <w:outlineLvl w:val="7"/>
    </w:pPr>
  </w:style>
  <w:style w:type="paragraph" w:styleId="9">
    <w:name w:val="heading 9"/>
    <w:basedOn w:val="8"/>
    <w:next w:val="a"/>
    <w:qFormat/>
    <w:rsid w:val="00DB04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DB048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DB048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DB048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DB0480"/>
    <w:pPr>
      <w:spacing w:before="180"/>
      <w:ind w:left="2693" w:hanging="2693"/>
    </w:pPr>
    <w:rPr>
      <w:b/>
    </w:rPr>
  </w:style>
  <w:style w:type="paragraph" w:styleId="10">
    <w:name w:val="toc 1"/>
    <w:semiHidden/>
    <w:rsid w:val="00DB04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B04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DB0480"/>
    <w:pPr>
      <w:ind w:left="1701" w:hanging="1701"/>
    </w:pPr>
  </w:style>
  <w:style w:type="paragraph" w:styleId="40">
    <w:name w:val="toc 4"/>
    <w:basedOn w:val="30"/>
    <w:semiHidden/>
    <w:rsid w:val="00DB0480"/>
    <w:pPr>
      <w:ind w:left="1418" w:hanging="1418"/>
    </w:pPr>
  </w:style>
  <w:style w:type="paragraph" w:styleId="30">
    <w:name w:val="toc 3"/>
    <w:basedOn w:val="21"/>
    <w:semiHidden/>
    <w:rsid w:val="00DB0480"/>
    <w:pPr>
      <w:ind w:left="1134" w:hanging="1134"/>
    </w:pPr>
  </w:style>
  <w:style w:type="paragraph" w:styleId="21">
    <w:name w:val="toc 2"/>
    <w:basedOn w:val="10"/>
    <w:semiHidden/>
    <w:rsid w:val="00DB0480"/>
    <w:pPr>
      <w:keepNext w:val="0"/>
      <w:spacing w:before="0"/>
      <w:ind w:left="851" w:hanging="851"/>
    </w:pPr>
    <w:rPr>
      <w:sz w:val="20"/>
    </w:rPr>
  </w:style>
  <w:style w:type="paragraph" w:styleId="22">
    <w:name w:val="index 2"/>
    <w:basedOn w:val="11"/>
    <w:semiHidden/>
    <w:rsid w:val="00DB0480"/>
    <w:pPr>
      <w:ind w:left="284"/>
    </w:pPr>
  </w:style>
  <w:style w:type="paragraph" w:styleId="11">
    <w:name w:val="index 1"/>
    <w:basedOn w:val="a"/>
    <w:semiHidden/>
    <w:rsid w:val="00DB0480"/>
    <w:pPr>
      <w:keepLines/>
      <w:spacing w:after="0"/>
    </w:pPr>
  </w:style>
  <w:style w:type="paragraph" w:customStyle="1" w:styleId="ZH">
    <w:name w:val="ZH"/>
    <w:rsid w:val="00DB048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DB0480"/>
    <w:pPr>
      <w:outlineLvl w:val="9"/>
    </w:pPr>
  </w:style>
  <w:style w:type="paragraph" w:styleId="23">
    <w:name w:val="List Number 2"/>
    <w:basedOn w:val="ac"/>
    <w:rsid w:val="00DB0480"/>
    <w:pPr>
      <w:ind w:left="851"/>
    </w:pPr>
  </w:style>
  <w:style w:type="character" w:styleId="ad">
    <w:name w:val="footnote reference"/>
    <w:semiHidden/>
    <w:rsid w:val="00DB0480"/>
    <w:rPr>
      <w:b/>
      <w:position w:val="6"/>
      <w:sz w:val="16"/>
    </w:rPr>
  </w:style>
  <w:style w:type="paragraph" w:styleId="ae">
    <w:name w:val="footnote text"/>
    <w:basedOn w:val="a"/>
    <w:semiHidden/>
    <w:rsid w:val="00DB0480"/>
    <w:pPr>
      <w:keepLines/>
      <w:spacing w:after="0"/>
      <w:ind w:left="454" w:hanging="454"/>
    </w:pPr>
    <w:rPr>
      <w:sz w:val="16"/>
    </w:rPr>
  </w:style>
  <w:style w:type="paragraph" w:customStyle="1" w:styleId="TAC">
    <w:name w:val="TAC"/>
    <w:basedOn w:val="TAL"/>
    <w:rsid w:val="00DB0480"/>
    <w:pPr>
      <w:jc w:val="center"/>
    </w:pPr>
  </w:style>
  <w:style w:type="paragraph" w:customStyle="1" w:styleId="TF">
    <w:name w:val="TF"/>
    <w:basedOn w:val="TH"/>
    <w:rsid w:val="00DB0480"/>
    <w:pPr>
      <w:keepNext w:val="0"/>
      <w:spacing w:before="0" w:after="240"/>
    </w:pPr>
  </w:style>
  <w:style w:type="paragraph" w:customStyle="1" w:styleId="NO">
    <w:name w:val="NO"/>
    <w:basedOn w:val="a"/>
    <w:rsid w:val="00DB0480"/>
    <w:pPr>
      <w:keepLines/>
      <w:ind w:left="1135" w:hanging="851"/>
    </w:pPr>
  </w:style>
  <w:style w:type="paragraph" w:styleId="90">
    <w:name w:val="toc 9"/>
    <w:basedOn w:val="80"/>
    <w:semiHidden/>
    <w:rsid w:val="00DB0480"/>
    <w:pPr>
      <w:ind w:left="1418" w:hanging="1418"/>
    </w:pPr>
  </w:style>
  <w:style w:type="paragraph" w:customStyle="1" w:styleId="EX">
    <w:name w:val="EX"/>
    <w:basedOn w:val="a"/>
    <w:rsid w:val="00DB0480"/>
    <w:pPr>
      <w:keepLines/>
      <w:ind w:left="1702" w:hanging="1418"/>
    </w:pPr>
  </w:style>
  <w:style w:type="paragraph" w:customStyle="1" w:styleId="FP">
    <w:name w:val="FP"/>
    <w:basedOn w:val="a"/>
    <w:rsid w:val="00DB0480"/>
    <w:pPr>
      <w:spacing w:after="0"/>
    </w:pPr>
  </w:style>
  <w:style w:type="paragraph" w:customStyle="1" w:styleId="LD">
    <w:name w:val="LD"/>
    <w:rsid w:val="00DB048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B0480"/>
    <w:pPr>
      <w:spacing w:after="0"/>
    </w:pPr>
  </w:style>
  <w:style w:type="paragraph" w:customStyle="1" w:styleId="EW">
    <w:name w:val="EW"/>
    <w:basedOn w:val="EX"/>
    <w:rsid w:val="00DB0480"/>
    <w:pPr>
      <w:spacing w:after="0"/>
    </w:pPr>
  </w:style>
  <w:style w:type="paragraph" w:styleId="60">
    <w:name w:val="toc 6"/>
    <w:basedOn w:val="50"/>
    <w:next w:val="a"/>
    <w:semiHidden/>
    <w:rsid w:val="00DB0480"/>
    <w:pPr>
      <w:ind w:left="1985" w:hanging="1985"/>
    </w:pPr>
  </w:style>
  <w:style w:type="paragraph" w:styleId="70">
    <w:name w:val="toc 7"/>
    <w:basedOn w:val="60"/>
    <w:next w:val="a"/>
    <w:semiHidden/>
    <w:rsid w:val="00DB0480"/>
    <w:pPr>
      <w:ind w:left="2268" w:hanging="2268"/>
    </w:pPr>
  </w:style>
  <w:style w:type="paragraph" w:styleId="24">
    <w:name w:val="List Bullet 2"/>
    <w:basedOn w:val="af"/>
    <w:rsid w:val="00DB0480"/>
    <w:pPr>
      <w:ind w:left="851"/>
    </w:pPr>
  </w:style>
  <w:style w:type="paragraph" w:styleId="31">
    <w:name w:val="List Bullet 3"/>
    <w:basedOn w:val="24"/>
    <w:rsid w:val="00DB0480"/>
    <w:pPr>
      <w:ind w:left="1135"/>
    </w:pPr>
  </w:style>
  <w:style w:type="paragraph" w:styleId="ac">
    <w:name w:val="List Number"/>
    <w:basedOn w:val="af0"/>
    <w:rsid w:val="00DB0480"/>
  </w:style>
  <w:style w:type="paragraph" w:customStyle="1" w:styleId="EQ">
    <w:name w:val="EQ"/>
    <w:basedOn w:val="a"/>
    <w:next w:val="a"/>
    <w:rsid w:val="00DB0480"/>
    <w:pPr>
      <w:keepLines/>
      <w:tabs>
        <w:tab w:val="center" w:pos="4536"/>
        <w:tab w:val="right" w:pos="9072"/>
      </w:tabs>
    </w:pPr>
    <w:rPr>
      <w:noProof/>
    </w:rPr>
  </w:style>
  <w:style w:type="paragraph" w:customStyle="1" w:styleId="TH">
    <w:name w:val="TH"/>
    <w:basedOn w:val="a"/>
    <w:rsid w:val="00DB0480"/>
    <w:pPr>
      <w:keepNext/>
      <w:keepLines/>
      <w:spacing w:before="60"/>
      <w:jc w:val="center"/>
    </w:pPr>
    <w:rPr>
      <w:rFonts w:ascii="Arial" w:hAnsi="Arial"/>
      <w:b/>
    </w:rPr>
  </w:style>
  <w:style w:type="paragraph" w:customStyle="1" w:styleId="NF">
    <w:name w:val="NF"/>
    <w:basedOn w:val="NO"/>
    <w:rsid w:val="00DB0480"/>
    <w:pPr>
      <w:keepNext/>
      <w:spacing w:after="0"/>
    </w:pPr>
    <w:rPr>
      <w:rFonts w:ascii="Arial" w:hAnsi="Arial"/>
      <w:sz w:val="18"/>
    </w:rPr>
  </w:style>
  <w:style w:type="paragraph" w:customStyle="1" w:styleId="PL">
    <w:name w:val="PL"/>
    <w:rsid w:val="00DB0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480"/>
    <w:pPr>
      <w:jc w:val="right"/>
    </w:pPr>
  </w:style>
  <w:style w:type="paragraph" w:customStyle="1" w:styleId="H6">
    <w:name w:val="H6"/>
    <w:basedOn w:val="5"/>
    <w:next w:val="a"/>
    <w:rsid w:val="00DB0480"/>
    <w:pPr>
      <w:ind w:left="1985" w:hanging="1985"/>
      <w:outlineLvl w:val="9"/>
    </w:pPr>
    <w:rPr>
      <w:sz w:val="20"/>
    </w:rPr>
  </w:style>
  <w:style w:type="paragraph" w:customStyle="1" w:styleId="TAN">
    <w:name w:val="TAN"/>
    <w:basedOn w:val="TAL"/>
    <w:rsid w:val="00DB0480"/>
    <w:pPr>
      <w:ind w:left="851" w:hanging="851"/>
    </w:pPr>
  </w:style>
  <w:style w:type="paragraph" w:customStyle="1" w:styleId="ZA">
    <w:name w:val="ZA"/>
    <w:rsid w:val="00DB04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4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B048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B04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B0480"/>
    <w:pPr>
      <w:framePr w:wrap="notBeside" w:y="16161"/>
    </w:pPr>
  </w:style>
  <w:style w:type="character" w:customStyle="1" w:styleId="ZGSM">
    <w:name w:val="ZGSM"/>
    <w:rsid w:val="00DB0480"/>
  </w:style>
  <w:style w:type="paragraph" w:styleId="25">
    <w:name w:val="List 2"/>
    <w:basedOn w:val="af0"/>
    <w:rsid w:val="00DB0480"/>
    <w:pPr>
      <w:ind w:left="851"/>
    </w:pPr>
  </w:style>
  <w:style w:type="paragraph" w:customStyle="1" w:styleId="ZG">
    <w:name w:val="ZG"/>
    <w:rsid w:val="00DB04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DB0480"/>
    <w:pPr>
      <w:ind w:left="1135"/>
    </w:pPr>
  </w:style>
  <w:style w:type="paragraph" w:styleId="41">
    <w:name w:val="List 4"/>
    <w:basedOn w:val="32"/>
    <w:rsid w:val="00DB0480"/>
    <w:pPr>
      <w:ind w:left="1418"/>
    </w:pPr>
  </w:style>
  <w:style w:type="paragraph" w:styleId="51">
    <w:name w:val="List 5"/>
    <w:basedOn w:val="41"/>
    <w:rsid w:val="00DB0480"/>
    <w:pPr>
      <w:ind w:left="1702"/>
    </w:pPr>
  </w:style>
  <w:style w:type="paragraph" w:customStyle="1" w:styleId="EditorsNote">
    <w:name w:val="Editor's Note"/>
    <w:basedOn w:val="NO"/>
    <w:rsid w:val="00DB0480"/>
    <w:rPr>
      <w:color w:val="FF0000"/>
    </w:rPr>
  </w:style>
  <w:style w:type="paragraph" w:styleId="af0">
    <w:name w:val="List"/>
    <w:basedOn w:val="a"/>
    <w:rsid w:val="00DB0480"/>
    <w:pPr>
      <w:ind w:left="568" w:hanging="284"/>
    </w:pPr>
  </w:style>
  <w:style w:type="paragraph" w:styleId="af">
    <w:name w:val="List Bullet"/>
    <w:basedOn w:val="af0"/>
    <w:rsid w:val="00DB0480"/>
  </w:style>
  <w:style w:type="paragraph" w:styleId="42">
    <w:name w:val="List Bullet 4"/>
    <w:basedOn w:val="31"/>
    <w:rsid w:val="00DB0480"/>
    <w:pPr>
      <w:ind w:left="1418"/>
    </w:pPr>
  </w:style>
  <w:style w:type="paragraph" w:styleId="52">
    <w:name w:val="List Bullet 5"/>
    <w:basedOn w:val="42"/>
    <w:rsid w:val="00DB0480"/>
    <w:pPr>
      <w:ind w:left="1702"/>
    </w:pPr>
  </w:style>
  <w:style w:type="paragraph" w:customStyle="1" w:styleId="B1">
    <w:name w:val="B1"/>
    <w:basedOn w:val="af0"/>
    <w:rsid w:val="00DB0480"/>
  </w:style>
  <w:style w:type="paragraph" w:customStyle="1" w:styleId="B2">
    <w:name w:val="B2"/>
    <w:basedOn w:val="25"/>
    <w:rsid w:val="00DB0480"/>
  </w:style>
  <w:style w:type="paragraph" w:customStyle="1" w:styleId="B3">
    <w:name w:val="B3"/>
    <w:basedOn w:val="32"/>
    <w:rsid w:val="00DB0480"/>
  </w:style>
  <w:style w:type="paragraph" w:customStyle="1" w:styleId="B4">
    <w:name w:val="B4"/>
    <w:basedOn w:val="41"/>
    <w:rsid w:val="00DB0480"/>
  </w:style>
  <w:style w:type="paragraph" w:customStyle="1" w:styleId="B5">
    <w:name w:val="B5"/>
    <w:basedOn w:val="51"/>
    <w:rsid w:val="00DB0480"/>
  </w:style>
  <w:style w:type="paragraph" w:styleId="af1">
    <w:name w:val="footer"/>
    <w:basedOn w:val="a4"/>
    <w:rsid w:val="00DB0480"/>
    <w:pPr>
      <w:jc w:val="center"/>
    </w:pPr>
    <w:rPr>
      <w:i/>
    </w:rPr>
  </w:style>
  <w:style w:type="paragraph" w:customStyle="1" w:styleId="ZTD">
    <w:name w:val="ZTD"/>
    <w:basedOn w:val="ZB"/>
    <w:rsid w:val="00DB0480"/>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0A3CEF"/>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qFormat/>
    <w:rsid w:val="000A3CEF"/>
    <w:rPr>
      <w:rFonts w:eastAsia="宋体"/>
      <w:sz w:val="22"/>
    </w:rPr>
  </w:style>
  <w:style w:type="paragraph" w:styleId="af4">
    <w:name w:val="List Paragraph"/>
    <w:aliases w:val="- Bullets,リスト段落,Lista1,?? ??,?????,????,中等深浅网格 1 - 着色 21,¥¡¡¡¡ì¬º¥¹¥È¶ÎÂä,ÁÐ³ö¶ÎÂä,中等深??I? 1 - o??a 21,列表段落1,—ño’i—Ž,¥ê¥¹¥È¶ÎÂä,1st level - Bullet List Paragraph,Lettre d'introduction,Paragrafo elenco,Normal bullet 2,목록단락,목록 단락,列表段落,列"/>
    <w:basedOn w:val="a"/>
    <w:link w:val="Char"/>
    <w:uiPriority w:val="34"/>
    <w:qFormat/>
    <w:rsid w:val="00255053"/>
    <w:pPr>
      <w:overflowPunct/>
      <w:autoSpaceDE/>
      <w:autoSpaceDN/>
      <w:adjustRightInd/>
      <w:spacing w:after="0" w:line="259" w:lineRule="auto"/>
      <w:ind w:left="720"/>
      <w:contextualSpacing/>
      <w:textAlignment w:val="auto"/>
    </w:pPr>
    <w:rPr>
      <w:szCs w:val="24"/>
      <w:lang w:val="en-US" w:eastAsia="ja-JP"/>
    </w:rPr>
  </w:style>
  <w:style w:type="character" w:customStyle="1" w:styleId="Char">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4"/>
    <w:uiPriority w:val="34"/>
    <w:qFormat/>
    <w:rsid w:val="00255053"/>
    <w:rPr>
      <w:szCs w:val="24"/>
      <w:lang w:eastAsia="ja-JP"/>
    </w:rPr>
  </w:style>
  <w:style w:type="paragraph" w:customStyle="1" w:styleId="RAN1bullet3">
    <w:name w:val="RAN1 bullet3"/>
    <w:basedOn w:val="a"/>
    <w:link w:val="RAN1bullet3Char"/>
    <w:qFormat/>
    <w:rsid w:val="00255053"/>
    <w:pPr>
      <w:numPr>
        <w:ilvl w:val="2"/>
        <w:numId w:val="9"/>
      </w:numPr>
      <w:tabs>
        <w:tab w:val="left" w:pos="1440"/>
        <w:tab w:val="left" w:pos="2160"/>
      </w:tabs>
      <w:overflowPunct/>
      <w:autoSpaceDE/>
      <w:autoSpaceDN/>
      <w:adjustRightInd/>
      <w:spacing w:after="0" w:line="259" w:lineRule="auto"/>
      <w:textAlignment w:val="auto"/>
    </w:pPr>
    <w:rPr>
      <w:rFonts w:ascii="Times" w:eastAsia="Batang" w:hAnsi="Times"/>
      <w:lang w:val="en-US" w:eastAsia="en-US"/>
    </w:rPr>
  </w:style>
  <w:style w:type="character" w:customStyle="1" w:styleId="RAN1bullet3Char">
    <w:name w:val="RAN1 bullet3 Char"/>
    <w:link w:val="RAN1bullet3"/>
    <w:qFormat/>
    <w:rsid w:val="00255053"/>
    <w:rPr>
      <w:rFonts w:ascii="Times" w:eastAsia="Batang" w:hAnsi="Time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480"/>
    <w:pPr>
      <w:overflowPunct w:val="0"/>
      <w:autoSpaceDE w:val="0"/>
      <w:autoSpaceDN w:val="0"/>
      <w:adjustRightInd w:val="0"/>
      <w:spacing w:after="180"/>
      <w:textAlignment w:val="baseline"/>
    </w:pPr>
    <w:rPr>
      <w:lang w:val="en-GB" w:eastAsia="en-GB"/>
    </w:rPr>
  </w:style>
  <w:style w:type="paragraph" w:styleId="1">
    <w:name w:val="heading 1"/>
    <w:next w:val="a"/>
    <w:qFormat/>
    <w:rsid w:val="00DB04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DB0480"/>
    <w:pPr>
      <w:pBdr>
        <w:top w:val="none" w:sz="0" w:space="0" w:color="auto"/>
      </w:pBdr>
      <w:spacing w:before="180"/>
      <w:outlineLvl w:val="1"/>
    </w:pPr>
    <w:rPr>
      <w:sz w:val="32"/>
    </w:rPr>
  </w:style>
  <w:style w:type="paragraph" w:styleId="3">
    <w:name w:val="heading 3"/>
    <w:basedOn w:val="2"/>
    <w:next w:val="a"/>
    <w:qFormat/>
    <w:rsid w:val="00DB0480"/>
    <w:pPr>
      <w:spacing w:before="120"/>
      <w:outlineLvl w:val="2"/>
    </w:pPr>
    <w:rPr>
      <w:sz w:val="28"/>
    </w:rPr>
  </w:style>
  <w:style w:type="paragraph" w:styleId="4">
    <w:name w:val="heading 4"/>
    <w:basedOn w:val="3"/>
    <w:next w:val="a"/>
    <w:qFormat/>
    <w:rsid w:val="00DB0480"/>
    <w:pPr>
      <w:ind w:left="1418" w:hanging="1418"/>
      <w:outlineLvl w:val="3"/>
    </w:pPr>
    <w:rPr>
      <w:sz w:val="24"/>
    </w:rPr>
  </w:style>
  <w:style w:type="paragraph" w:styleId="5">
    <w:name w:val="heading 5"/>
    <w:basedOn w:val="4"/>
    <w:next w:val="a"/>
    <w:qFormat/>
    <w:rsid w:val="00DB0480"/>
    <w:pPr>
      <w:ind w:left="1701" w:hanging="1701"/>
      <w:outlineLvl w:val="4"/>
    </w:pPr>
    <w:rPr>
      <w:sz w:val="22"/>
    </w:rPr>
  </w:style>
  <w:style w:type="paragraph" w:styleId="6">
    <w:name w:val="heading 6"/>
    <w:basedOn w:val="H6"/>
    <w:next w:val="a"/>
    <w:qFormat/>
    <w:rsid w:val="00DB0480"/>
    <w:pPr>
      <w:outlineLvl w:val="5"/>
    </w:pPr>
  </w:style>
  <w:style w:type="paragraph" w:styleId="7">
    <w:name w:val="heading 7"/>
    <w:basedOn w:val="H6"/>
    <w:next w:val="a"/>
    <w:qFormat/>
    <w:rsid w:val="00DB0480"/>
    <w:pPr>
      <w:outlineLvl w:val="6"/>
    </w:pPr>
  </w:style>
  <w:style w:type="paragraph" w:styleId="8">
    <w:name w:val="heading 8"/>
    <w:basedOn w:val="1"/>
    <w:next w:val="a"/>
    <w:qFormat/>
    <w:rsid w:val="00DB0480"/>
    <w:pPr>
      <w:ind w:left="0" w:firstLine="0"/>
      <w:outlineLvl w:val="7"/>
    </w:pPr>
  </w:style>
  <w:style w:type="paragraph" w:styleId="9">
    <w:name w:val="heading 9"/>
    <w:basedOn w:val="8"/>
    <w:next w:val="a"/>
    <w:qFormat/>
    <w:rsid w:val="00DB04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DB048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DB048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DB048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DB0480"/>
    <w:pPr>
      <w:spacing w:before="180"/>
      <w:ind w:left="2693" w:hanging="2693"/>
    </w:pPr>
    <w:rPr>
      <w:b/>
    </w:rPr>
  </w:style>
  <w:style w:type="paragraph" w:styleId="10">
    <w:name w:val="toc 1"/>
    <w:semiHidden/>
    <w:rsid w:val="00DB04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B04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DB0480"/>
    <w:pPr>
      <w:ind w:left="1701" w:hanging="1701"/>
    </w:pPr>
  </w:style>
  <w:style w:type="paragraph" w:styleId="40">
    <w:name w:val="toc 4"/>
    <w:basedOn w:val="30"/>
    <w:semiHidden/>
    <w:rsid w:val="00DB0480"/>
    <w:pPr>
      <w:ind w:left="1418" w:hanging="1418"/>
    </w:pPr>
  </w:style>
  <w:style w:type="paragraph" w:styleId="30">
    <w:name w:val="toc 3"/>
    <w:basedOn w:val="21"/>
    <w:semiHidden/>
    <w:rsid w:val="00DB0480"/>
    <w:pPr>
      <w:ind w:left="1134" w:hanging="1134"/>
    </w:pPr>
  </w:style>
  <w:style w:type="paragraph" w:styleId="21">
    <w:name w:val="toc 2"/>
    <w:basedOn w:val="10"/>
    <w:semiHidden/>
    <w:rsid w:val="00DB0480"/>
    <w:pPr>
      <w:keepNext w:val="0"/>
      <w:spacing w:before="0"/>
      <w:ind w:left="851" w:hanging="851"/>
    </w:pPr>
    <w:rPr>
      <w:sz w:val="20"/>
    </w:rPr>
  </w:style>
  <w:style w:type="paragraph" w:styleId="22">
    <w:name w:val="index 2"/>
    <w:basedOn w:val="11"/>
    <w:semiHidden/>
    <w:rsid w:val="00DB0480"/>
    <w:pPr>
      <w:ind w:left="284"/>
    </w:pPr>
  </w:style>
  <w:style w:type="paragraph" w:styleId="11">
    <w:name w:val="index 1"/>
    <w:basedOn w:val="a"/>
    <w:semiHidden/>
    <w:rsid w:val="00DB0480"/>
    <w:pPr>
      <w:keepLines/>
      <w:spacing w:after="0"/>
    </w:pPr>
  </w:style>
  <w:style w:type="paragraph" w:customStyle="1" w:styleId="ZH">
    <w:name w:val="ZH"/>
    <w:rsid w:val="00DB048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DB0480"/>
    <w:pPr>
      <w:outlineLvl w:val="9"/>
    </w:pPr>
  </w:style>
  <w:style w:type="paragraph" w:styleId="23">
    <w:name w:val="List Number 2"/>
    <w:basedOn w:val="ac"/>
    <w:rsid w:val="00DB0480"/>
    <w:pPr>
      <w:ind w:left="851"/>
    </w:pPr>
  </w:style>
  <w:style w:type="character" w:styleId="ad">
    <w:name w:val="footnote reference"/>
    <w:semiHidden/>
    <w:rsid w:val="00DB0480"/>
    <w:rPr>
      <w:b/>
      <w:position w:val="6"/>
      <w:sz w:val="16"/>
    </w:rPr>
  </w:style>
  <w:style w:type="paragraph" w:styleId="ae">
    <w:name w:val="footnote text"/>
    <w:basedOn w:val="a"/>
    <w:semiHidden/>
    <w:rsid w:val="00DB0480"/>
    <w:pPr>
      <w:keepLines/>
      <w:spacing w:after="0"/>
      <w:ind w:left="454" w:hanging="454"/>
    </w:pPr>
    <w:rPr>
      <w:sz w:val="16"/>
    </w:rPr>
  </w:style>
  <w:style w:type="paragraph" w:customStyle="1" w:styleId="TAC">
    <w:name w:val="TAC"/>
    <w:basedOn w:val="TAL"/>
    <w:rsid w:val="00DB0480"/>
    <w:pPr>
      <w:jc w:val="center"/>
    </w:pPr>
  </w:style>
  <w:style w:type="paragraph" w:customStyle="1" w:styleId="TF">
    <w:name w:val="TF"/>
    <w:basedOn w:val="TH"/>
    <w:rsid w:val="00DB0480"/>
    <w:pPr>
      <w:keepNext w:val="0"/>
      <w:spacing w:before="0" w:after="240"/>
    </w:pPr>
  </w:style>
  <w:style w:type="paragraph" w:customStyle="1" w:styleId="NO">
    <w:name w:val="NO"/>
    <w:basedOn w:val="a"/>
    <w:rsid w:val="00DB0480"/>
    <w:pPr>
      <w:keepLines/>
      <w:ind w:left="1135" w:hanging="851"/>
    </w:pPr>
  </w:style>
  <w:style w:type="paragraph" w:styleId="90">
    <w:name w:val="toc 9"/>
    <w:basedOn w:val="80"/>
    <w:semiHidden/>
    <w:rsid w:val="00DB0480"/>
    <w:pPr>
      <w:ind w:left="1418" w:hanging="1418"/>
    </w:pPr>
  </w:style>
  <w:style w:type="paragraph" w:customStyle="1" w:styleId="EX">
    <w:name w:val="EX"/>
    <w:basedOn w:val="a"/>
    <w:rsid w:val="00DB0480"/>
    <w:pPr>
      <w:keepLines/>
      <w:ind w:left="1702" w:hanging="1418"/>
    </w:pPr>
  </w:style>
  <w:style w:type="paragraph" w:customStyle="1" w:styleId="FP">
    <w:name w:val="FP"/>
    <w:basedOn w:val="a"/>
    <w:rsid w:val="00DB0480"/>
    <w:pPr>
      <w:spacing w:after="0"/>
    </w:pPr>
  </w:style>
  <w:style w:type="paragraph" w:customStyle="1" w:styleId="LD">
    <w:name w:val="LD"/>
    <w:rsid w:val="00DB048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B0480"/>
    <w:pPr>
      <w:spacing w:after="0"/>
    </w:pPr>
  </w:style>
  <w:style w:type="paragraph" w:customStyle="1" w:styleId="EW">
    <w:name w:val="EW"/>
    <w:basedOn w:val="EX"/>
    <w:rsid w:val="00DB0480"/>
    <w:pPr>
      <w:spacing w:after="0"/>
    </w:pPr>
  </w:style>
  <w:style w:type="paragraph" w:styleId="60">
    <w:name w:val="toc 6"/>
    <w:basedOn w:val="50"/>
    <w:next w:val="a"/>
    <w:semiHidden/>
    <w:rsid w:val="00DB0480"/>
    <w:pPr>
      <w:ind w:left="1985" w:hanging="1985"/>
    </w:pPr>
  </w:style>
  <w:style w:type="paragraph" w:styleId="70">
    <w:name w:val="toc 7"/>
    <w:basedOn w:val="60"/>
    <w:next w:val="a"/>
    <w:semiHidden/>
    <w:rsid w:val="00DB0480"/>
    <w:pPr>
      <w:ind w:left="2268" w:hanging="2268"/>
    </w:pPr>
  </w:style>
  <w:style w:type="paragraph" w:styleId="24">
    <w:name w:val="List Bullet 2"/>
    <w:basedOn w:val="af"/>
    <w:rsid w:val="00DB0480"/>
    <w:pPr>
      <w:ind w:left="851"/>
    </w:pPr>
  </w:style>
  <w:style w:type="paragraph" w:styleId="31">
    <w:name w:val="List Bullet 3"/>
    <w:basedOn w:val="24"/>
    <w:rsid w:val="00DB0480"/>
    <w:pPr>
      <w:ind w:left="1135"/>
    </w:pPr>
  </w:style>
  <w:style w:type="paragraph" w:styleId="ac">
    <w:name w:val="List Number"/>
    <w:basedOn w:val="af0"/>
    <w:rsid w:val="00DB0480"/>
  </w:style>
  <w:style w:type="paragraph" w:customStyle="1" w:styleId="EQ">
    <w:name w:val="EQ"/>
    <w:basedOn w:val="a"/>
    <w:next w:val="a"/>
    <w:rsid w:val="00DB0480"/>
    <w:pPr>
      <w:keepLines/>
      <w:tabs>
        <w:tab w:val="center" w:pos="4536"/>
        <w:tab w:val="right" w:pos="9072"/>
      </w:tabs>
    </w:pPr>
    <w:rPr>
      <w:noProof/>
    </w:rPr>
  </w:style>
  <w:style w:type="paragraph" w:customStyle="1" w:styleId="TH">
    <w:name w:val="TH"/>
    <w:basedOn w:val="a"/>
    <w:rsid w:val="00DB0480"/>
    <w:pPr>
      <w:keepNext/>
      <w:keepLines/>
      <w:spacing w:before="60"/>
      <w:jc w:val="center"/>
    </w:pPr>
    <w:rPr>
      <w:rFonts w:ascii="Arial" w:hAnsi="Arial"/>
      <w:b/>
    </w:rPr>
  </w:style>
  <w:style w:type="paragraph" w:customStyle="1" w:styleId="NF">
    <w:name w:val="NF"/>
    <w:basedOn w:val="NO"/>
    <w:rsid w:val="00DB0480"/>
    <w:pPr>
      <w:keepNext/>
      <w:spacing w:after="0"/>
    </w:pPr>
    <w:rPr>
      <w:rFonts w:ascii="Arial" w:hAnsi="Arial"/>
      <w:sz w:val="18"/>
    </w:rPr>
  </w:style>
  <w:style w:type="paragraph" w:customStyle="1" w:styleId="PL">
    <w:name w:val="PL"/>
    <w:rsid w:val="00DB0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480"/>
    <w:pPr>
      <w:jc w:val="right"/>
    </w:pPr>
  </w:style>
  <w:style w:type="paragraph" w:customStyle="1" w:styleId="H6">
    <w:name w:val="H6"/>
    <w:basedOn w:val="5"/>
    <w:next w:val="a"/>
    <w:rsid w:val="00DB0480"/>
    <w:pPr>
      <w:ind w:left="1985" w:hanging="1985"/>
      <w:outlineLvl w:val="9"/>
    </w:pPr>
    <w:rPr>
      <w:sz w:val="20"/>
    </w:rPr>
  </w:style>
  <w:style w:type="paragraph" w:customStyle="1" w:styleId="TAN">
    <w:name w:val="TAN"/>
    <w:basedOn w:val="TAL"/>
    <w:rsid w:val="00DB0480"/>
    <w:pPr>
      <w:ind w:left="851" w:hanging="851"/>
    </w:pPr>
  </w:style>
  <w:style w:type="paragraph" w:customStyle="1" w:styleId="ZA">
    <w:name w:val="ZA"/>
    <w:rsid w:val="00DB04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4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B048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B04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B0480"/>
    <w:pPr>
      <w:framePr w:wrap="notBeside" w:y="16161"/>
    </w:pPr>
  </w:style>
  <w:style w:type="character" w:customStyle="1" w:styleId="ZGSM">
    <w:name w:val="ZGSM"/>
    <w:rsid w:val="00DB0480"/>
  </w:style>
  <w:style w:type="paragraph" w:styleId="25">
    <w:name w:val="List 2"/>
    <w:basedOn w:val="af0"/>
    <w:rsid w:val="00DB0480"/>
    <w:pPr>
      <w:ind w:left="851"/>
    </w:pPr>
  </w:style>
  <w:style w:type="paragraph" w:customStyle="1" w:styleId="ZG">
    <w:name w:val="ZG"/>
    <w:rsid w:val="00DB04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DB0480"/>
    <w:pPr>
      <w:ind w:left="1135"/>
    </w:pPr>
  </w:style>
  <w:style w:type="paragraph" w:styleId="41">
    <w:name w:val="List 4"/>
    <w:basedOn w:val="32"/>
    <w:rsid w:val="00DB0480"/>
    <w:pPr>
      <w:ind w:left="1418"/>
    </w:pPr>
  </w:style>
  <w:style w:type="paragraph" w:styleId="51">
    <w:name w:val="List 5"/>
    <w:basedOn w:val="41"/>
    <w:rsid w:val="00DB0480"/>
    <w:pPr>
      <w:ind w:left="1702"/>
    </w:pPr>
  </w:style>
  <w:style w:type="paragraph" w:customStyle="1" w:styleId="EditorsNote">
    <w:name w:val="Editor's Note"/>
    <w:basedOn w:val="NO"/>
    <w:rsid w:val="00DB0480"/>
    <w:rPr>
      <w:color w:val="FF0000"/>
    </w:rPr>
  </w:style>
  <w:style w:type="paragraph" w:styleId="af0">
    <w:name w:val="List"/>
    <w:basedOn w:val="a"/>
    <w:rsid w:val="00DB0480"/>
    <w:pPr>
      <w:ind w:left="568" w:hanging="284"/>
    </w:pPr>
  </w:style>
  <w:style w:type="paragraph" w:styleId="af">
    <w:name w:val="List Bullet"/>
    <w:basedOn w:val="af0"/>
    <w:rsid w:val="00DB0480"/>
  </w:style>
  <w:style w:type="paragraph" w:styleId="42">
    <w:name w:val="List Bullet 4"/>
    <w:basedOn w:val="31"/>
    <w:rsid w:val="00DB0480"/>
    <w:pPr>
      <w:ind w:left="1418"/>
    </w:pPr>
  </w:style>
  <w:style w:type="paragraph" w:styleId="52">
    <w:name w:val="List Bullet 5"/>
    <w:basedOn w:val="42"/>
    <w:rsid w:val="00DB0480"/>
    <w:pPr>
      <w:ind w:left="1702"/>
    </w:pPr>
  </w:style>
  <w:style w:type="paragraph" w:customStyle="1" w:styleId="B1">
    <w:name w:val="B1"/>
    <w:basedOn w:val="af0"/>
    <w:rsid w:val="00DB0480"/>
  </w:style>
  <w:style w:type="paragraph" w:customStyle="1" w:styleId="B2">
    <w:name w:val="B2"/>
    <w:basedOn w:val="25"/>
    <w:rsid w:val="00DB0480"/>
  </w:style>
  <w:style w:type="paragraph" w:customStyle="1" w:styleId="B3">
    <w:name w:val="B3"/>
    <w:basedOn w:val="32"/>
    <w:rsid w:val="00DB0480"/>
  </w:style>
  <w:style w:type="paragraph" w:customStyle="1" w:styleId="B4">
    <w:name w:val="B4"/>
    <w:basedOn w:val="41"/>
    <w:rsid w:val="00DB0480"/>
  </w:style>
  <w:style w:type="paragraph" w:customStyle="1" w:styleId="B5">
    <w:name w:val="B5"/>
    <w:basedOn w:val="51"/>
    <w:rsid w:val="00DB0480"/>
  </w:style>
  <w:style w:type="paragraph" w:styleId="af1">
    <w:name w:val="footer"/>
    <w:basedOn w:val="a4"/>
    <w:rsid w:val="00DB0480"/>
    <w:pPr>
      <w:jc w:val="center"/>
    </w:pPr>
    <w:rPr>
      <w:i/>
    </w:rPr>
  </w:style>
  <w:style w:type="paragraph" w:customStyle="1" w:styleId="ZTD">
    <w:name w:val="ZTD"/>
    <w:basedOn w:val="ZB"/>
    <w:rsid w:val="00DB0480"/>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0A3CEF"/>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qFormat/>
    <w:rsid w:val="000A3CEF"/>
    <w:rPr>
      <w:rFonts w:eastAsia="宋体"/>
      <w:sz w:val="22"/>
    </w:rPr>
  </w:style>
  <w:style w:type="paragraph" w:styleId="af4">
    <w:name w:val="List Paragraph"/>
    <w:aliases w:val="- Bullets,リスト段落,Lista1,?? ??,?????,????,中等深浅网格 1 - 着色 21,¥¡¡¡¡ì¬º¥¹¥È¶ÎÂä,ÁÐ³ö¶ÎÂä,中等深??I? 1 - o??a 21,列表段落1,—ño’i—Ž,¥ê¥¹¥È¶ÎÂä,1st level - Bullet List Paragraph,Lettre d'introduction,Paragrafo elenco,Normal bullet 2,목록단락,목록 단락,列表段落,列"/>
    <w:basedOn w:val="a"/>
    <w:link w:val="Char"/>
    <w:uiPriority w:val="34"/>
    <w:qFormat/>
    <w:rsid w:val="00255053"/>
    <w:pPr>
      <w:overflowPunct/>
      <w:autoSpaceDE/>
      <w:autoSpaceDN/>
      <w:adjustRightInd/>
      <w:spacing w:after="0" w:line="259" w:lineRule="auto"/>
      <w:ind w:left="720"/>
      <w:contextualSpacing/>
      <w:textAlignment w:val="auto"/>
    </w:pPr>
    <w:rPr>
      <w:szCs w:val="24"/>
      <w:lang w:val="en-US" w:eastAsia="ja-JP"/>
    </w:rPr>
  </w:style>
  <w:style w:type="character" w:customStyle="1" w:styleId="Char">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4"/>
    <w:uiPriority w:val="34"/>
    <w:qFormat/>
    <w:rsid w:val="00255053"/>
    <w:rPr>
      <w:szCs w:val="24"/>
      <w:lang w:eastAsia="ja-JP"/>
    </w:rPr>
  </w:style>
  <w:style w:type="paragraph" w:customStyle="1" w:styleId="RAN1bullet3">
    <w:name w:val="RAN1 bullet3"/>
    <w:basedOn w:val="a"/>
    <w:link w:val="RAN1bullet3Char"/>
    <w:qFormat/>
    <w:rsid w:val="00255053"/>
    <w:pPr>
      <w:numPr>
        <w:ilvl w:val="2"/>
        <w:numId w:val="9"/>
      </w:numPr>
      <w:tabs>
        <w:tab w:val="left" w:pos="1440"/>
        <w:tab w:val="left" w:pos="2160"/>
      </w:tabs>
      <w:overflowPunct/>
      <w:autoSpaceDE/>
      <w:autoSpaceDN/>
      <w:adjustRightInd/>
      <w:spacing w:after="0" w:line="259" w:lineRule="auto"/>
      <w:textAlignment w:val="auto"/>
    </w:pPr>
    <w:rPr>
      <w:rFonts w:ascii="Times" w:eastAsia="Batang" w:hAnsi="Times"/>
      <w:lang w:val="en-US" w:eastAsia="en-US"/>
    </w:rPr>
  </w:style>
  <w:style w:type="character" w:customStyle="1" w:styleId="RAN1bullet3Char">
    <w:name w:val="RAN1 bullet3 Char"/>
    <w:link w:val="RAN1bullet3"/>
    <w:qFormat/>
    <w:rsid w:val="00255053"/>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9"/>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01F4C3-4913-8A46-8EA7-B1899505FD36}">
  <we:reference id="wa200001011" version="1.2.0.0" store="en-US" storeType="OMEX"/>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BBF90A-991D-4A22-AD3F-14FC87074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2100</Words>
  <Characters>11971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14043</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2</cp:revision>
  <cp:lastPrinted>2000-02-29T16:31:00Z</cp:lastPrinted>
  <dcterms:created xsi:type="dcterms:W3CDTF">2021-09-06T14:56:00Z</dcterms:created>
  <dcterms:modified xsi:type="dcterms:W3CDTF">2021-09-06T14:56:00Z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documentId_7830</vt:lpwstr>
  </property>
  <property fmtid="{D5CDD505-2E9C-101B-9397-08002B2CF9AE}" pid="9" name="grammarly_documentContext">
    <vt:lpwstr>{"goals":[],"domain":"general","emotions":[],"dialect":"british"}</vt:lpwstr>
  </property>
</Properties>
</file>